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AAA4" w14:textId="4F3A42F1" w:rsidR="007B791D" w:rsidRPr="006A0965" w:rsidRDefault="001E1FC1" w:rsidP="0066503E">
      <w:pPr>
        <w:spacing w:after="0"/>
        <w:rPr>
          <w:rFonts w:ascii="Aptos" w:hAnsi="Aptos" w:cs="Arial"/>
          <w:b/>
          <w:bCs/>
          <w:color w:val="00335B"/>
          <w:sz w:val="36"/>
          <w:szCs w:val="36"/>
        </w:rPr>
      </w:pPr>
      <w:proofErr w:type="spellStart"/>
      <w:r>
        <w:rPr>
          <w:rFonts w:ascii="Aptos" w:hAnsi="Aptos" w:cs="Arial"/>
          <w:b/>
          <w:bCs/>
          <w:color w:val="00335B"/>
          <w:sz w:val="36"/>
          <w:szCs w:val="36"/>
        </w:rPr>
        <w:t>barox</w:t>
      </w:r>
      <w:proofErr w:type="spellEnd"/>
      <w:r w:rsidR="00726039" w:rsidRPr="006A0965">
        <w:rPr>
          <w:rFonts w:ascii="Aptos" w:hAnsi="Aptos" w:cs="Arial"/>
          <w:b/>
          <w:bCs/>
          <w:color w:val="00335B"/>
          <w:sz w:val="36"/>
          <w:szCs w:val="36"/>
        </w:rPr>
        <w:t xml:space="preserve"> </w:t>
      </w:r>
      <w:r w:rsidR="00212F0E" w:rsidRPr="006A0965">
        <w:rPr>
          <w:rFonts w:ascii="Aptos" w:hAnsi="Aptos" w:cs="Arial"/>
          <w:b/>
          <w:bCs/>
          <w:color w:val="00335B"/>
          <w:sz w:val="36"/>
          <w:szCs w:val="36"/>
        </w:rPr>
        <w:t>Press Release</w:t>
      </w:r>
    </w:p>
    <w:p w14:paraId="201196A6" w14:textId="77777777" w:rsidR="00E16C86" w:rsidRPr="006A0965" w:rsidRDefault="00E16C86" w:rsidP="006A0965">
      <w:pPr>
        <w:spacing w:after="0"/>
        <w:ind w:right="709"/>
        <w:rPr>
          <w:rFonts w:ascii="Aptos" w:hAnsi="Aptos" w:cs="Arial"/>
          <w:sz w:val="24"/>
          <w:szCs w:val="24"/>
        </w:rPr>
      </w:pPr>
    </w:p>
    <w:p w14:paraId="2D88AE31" w14:textId="5BBAC867" w:rsidR="0066503E" w:rsidRPr="006A6D61" w:rsidRDefault="00E604CF" w:rsidP="00976E3F">
      <w:pPr>
        <w:spacing w:line="360" w:lineRule="auto"/>
        <w:ind w:right="709"/>
        <w:rPr>
          <w:rFonts w:ascii="Aptos" w:hAnsi="Aptos" w:cs="Arial"/>
          <w:b/>
          <w:bCs/>
          <w:color w:val="000000" w:themeColor="text1"/>
          <w:sz w:val="28"/>
          <w:szCs w:val="28"/>
        </w:rPr>
      </w:pPr>
      <w:proofErr w:type="spellStart"/>
      <w:r w:rsidRPr="006A6D61">
        <w:rPr>
          <w:rFonts w:ascii="Aptos" w:hAnsi="Aptos" w:cs="Arial"/>
          <w:b/>
          <w:bCs/>
          <w:color w:val="000000" w:themeColor="text1"/>
          <w:sz w:val="28"/>
          <w:szCs w:val="28"/>
        </w:rPr>
        <w:t>barox</w:t>
      </w:r>
      <w:proofErr w:type="spellEnd"/>
      <w:r w:rsidRPr="006A6D61">
        <w:rPr>
          <w:rFonts w:ascii="Aptos" w:hAnsi="Aptos" w:cs="Arial"/>
          <w:b/>
          <w:bCs/>
          <w:color w:val="000000" w:themeColor="text1"/>
          <w:sz w:val="28"/>
          <w:szCs w:val="28"/>
        </w:rPr>
        <w:t xml:space="preserve"> expands its international presence</w:t>
      </w:r>
      <w:r w:rsidR="00976E3F" w:rsidRPr="006A6D61">
        <w:rPr>
          <w:rFonts w:ascii="Aptos" w:hAnsi="Aptos" w:cs="Arial"/>
          <w:b/>
          <w:bCs/>
          <w:color w:val="000000" w:themeColor="text1"/>
          <w:sz w:val="28"/>
          <w:szCs w:val="28"/>
        </w:rPr>
        <w:t xml:space="preserve">, appointing </w:t>
      </w:r>
      <w:r w:rsidR="006A6D61" w:rsidRPr="006A6D61">
        <w:rPr>
          <w:rFonts w:ascii="Aptos" w:hAnsi="Aptos" w:cs="Arial"/>
          <w:b/>
          <w:bCs/>
          <w:color w:val="000000" w:themeColor="text1"/>
          <w:sz w:val="28"/>
          <w:szCs w:val="28"/>
        </w:rPr>
        <w:t xml:space="preserve">Craig Carton </w:t>
      </w:r>
      <w:r w:rsidR="00976E3F" w:rsidRPr="006A6D61">
        <w:rPr>
          <w:rFonts w:ascii="Aptos" w:hAnsi="Aptos" w:cs="Arial"/>
          <w:b/>
          <w:bCs/>
          <w:color w:val="000000" w:themeColor="text1"/>
          <w:sz w:val="28"/>
          <w:szCs w:val="28"/>
        </w:rPr>
        <w:t>a</w:t>
      </w:r>
      <w:r w:rsidR="006A6D61" w:rsidRPr="006A6D61">
        <w:rPr>
          <w:rFonts w:ascii="Aptos" w:hAnsi="Aptos" w:cs="Arial"/>
          <w:b/>
          <w:bCs/>
          <w:color w:val="000000" w:themeColor="text1"/>
          <w:sz w:val="28"/>
          <w:szCs w:val="28"/>
        </w:rPr>
        <w:t>s</w:t>
      </w:r>
      <w:r w:rsidR="00976E3F" w:rsidRPr="006A6D61">
        <w:rPr>
          <w:rFonts w:ascii="Aptos" w:hAnsi="Aptos" w:cs="Arial"/>
          <w:b/>
          <w:bCs/>
          <w:color w:val="000000" w:themeColor="text1"/>
          <w:sz w:val="28"/>
          <w:szCs w:val="28"/>
        </w:rPr>
        <w:t xml:space="preserve"> new Customer Training and Support Manager</w:t>
      </w:r>
    </w:p>
    <w:p w14:paraId="25C8DCB5" w14:textId="16573370" w:rsidR="00E604CF" w:rsidRPr="006A6D61" w:rsidRDefault="00976E3F" w:rsidP="00E604CF">
      <w:pPr>
        <w:spacing w:line="360" w:lineRule="auto"/>
        <w:ind w:right="709"/>
        <w:jc w:val="both"/>
        <w:rPr>
          <w:rFonts w:ascii="Aptos" w:hAnsi="Aptos" w:cs="Arial"/>
          <w:color w:val="000000" w:themeColor="text1"/>
          <w:sz w:val="24"/>
          <w:szCs w:val="24"/>
        </w:rPr>
      </w:pPr>
      <w:r w:rsidRPr="006A6D61">
        <w:rPr>
          <w:rFonts w:ascii="Aptos" w:hAnsi="Aptos" w:cs="Arial"/>
          <w:color w:val="000000" w:themeColor="text1"/>
          <w:sz w:val="24"/>
          <w:szCs w:val="24"/>
        </w:rPr>
        <w:t>1</w:t>
      </w:r>
      <w:r w:rsidR="009A70A8" w:rsidRPr="006A6D61">
        <w:rPr>
          <w:rFonts w:ascii="Aptos" w:hAnsi="Aptos" w:cs="Arial"/>
          <w:color w:val="000000" w:themeColor="text1"/>
          <w:sz w:val="24"/>
          <w:szCs w:val="24"/>
        </w:rPr>
        <w:t>9</w:t>
      </w:r>
      <w:r w:rsidRPr="006A6D61">
        <w:rPr>
          <w:rFonts w:ascii="Aptos" w:hAnsi="Aptos" w:cs="Arial"/>
          <w:color w:val="000000" w:themeColor="text1"/>
          <w:sz w:val="24"/>
          <w:szCs w:val="24"/>
          <w:vertAlign w:val="superscript"/>
        </w:rPr>
        <w:t>th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 February 2026</w:t>
      </w:r>
      <w:r w:rsidR="004605FF" w:rsidRPr="006A6D61">
        <w:rPr>
          <w:rFonts w:ascii="Aptos" w:hAnsi="Aptos" w:cs="Arial"/>
          <w:color w:val="000000" w:themeColor="text1"/>
          <w:sz w:val="24"/>
          <w:szCs w:val="24"/>
        </w:rPr>
        <w:t xml:space="preserve"> -</w:t>
      </w:r>
      <w:r w:rsidR="00E604CF" w:rsidRPr="006A6D61">
        <w:rPr>
          <w:rFonts w:ascii="Aptos" w:hAnsi="Aptos" w:cs="Arial"/>
          <w:color w:val="000000" w:themeColor="text1"/>
          <w:sz w:val="24"/>
          <w:szCs w:val="24"/>
        </w:rPr>
        <w:t xml:space="preserve"> In response to a significant increase in demand for their product range across new international markets, </w:t>
      </w:r>
      <w:proofErr w:type="spellStart"/>
      <w:r w:rsidR="00E604CF" w:rsidRPr="006A6D61">
        <w:rPr>
          <w:rFonts w:ascii="Aptos" w:hAnsi="Aptos" w:cs="Arial"/>
          <w:color w:val="000000" w:themeColor="text1"/>
          <w:sz w:val="24"/>
          <w:szCs w:val="24"/>
        </w:rPr>
        <w:t>barox</w:t>
      </w:r>
      <w:proofErr w:type="spellEnd"/>
      <w:r w:rsidR="00E604CF" w:rsidRPr="006A6D61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proofErr w:type="spellStart"/>
      <w:r w:rsidR="00E604CF" w:rsidRPr="006A6D61">
        <w:rPr>
          <w:rFonts w:ascii="Aptos" w:hAnsi="Aptos" w:cs="Arial"/>
          <w:color w:val="000000" w:themeColor="text1"/>
          <w:sz w:val="24"/>
          <w:szCs w:val="24"/>
          <w:shd w:val="clear" w:color="auto" w:fill="FFFFFF"/>
        </w:rPr>
        <w:t>Kommunikation</w:t>
      </w:r>
      <w:proofErr w:type="spellEnd"/>
      <w:r w:rsidR="00E604CF" w:rsidRPr="006A6D61">
        <w:rPr>
          <w:rFonts w:ascii="Aptos" w:hAnsi="Aptos" w:cs="Arial"/>
          <w:color w:val="000000" w:themeColor="text1"/>
          <w:sz w:val="24"/>
          <w:szCs w:val="24"/>
          <w:shd w:val="clear" w:color="auto" w:fill="FFFFFF"/>
        </w:rPr>
        <w:t xml:space="preserve"> AG</w:t>
      </w:r>
      <w:r w:rsidR="00E604CF" w:rsidRPr="006A6D61">
        <w:rPr>
          <w:rFonts w:ascii="Aptos" w:hAnsi="Aptos" w:cs="Arial"/>
          <w:color w:val="000000" w:themeColor="text1"/>
          <w:sz w:val="24"/>
          <w:szCs w:val="24"/>
        </w:rPr>
        <w:t xml:space="preserve"> is </w:t>
      </w:r>
      <w:r w:rsidR="00E604CF"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continuing to reinforce their all-round training and technical support capability, appointing Craig Carton, a well-known and highly respected security industry figure, as </w:t>
      </w:r>
      <w:r w:rsidR="00E604CF" w:rsidRPr="006A6D61">
        <w:rPr>
          <w:rFonts w:ascii="Aptos" w:hAnsi="Aptos" w:cs="Arial"/>
          <w:color w:val="000000" w:themeColor="text1"/>
          <w:sz w:val="24"/>
          <w:szCs w:val="24"/>
        </w:rPr>
        <w:t>Customer Training and Support Manager.</w:t>
      </w:r>
    </w:p>
    <w:p w14:paraId="5384F6F7" w14:textId="1D3530E8" w:rsidR="00E604CF" w:rsidRPr="006A6D61" w:rsidRDefault="00E604CF" w:rsidP="00E604CF">
      <w:pPr>
        <w:spacing w:line="360" w:lineRule="auto"/>
        <w:ind w:right="709"/>
        <w:jc w:val="both"/>
        <w:rPr>
          <w:rFonts w:ascii="Aptos" w:hAnsi="Aptos" w:cs="Arial"/>
          <w:color w:val="000000" w:themeColor="text1"/>
          <w:sz w:val="24"/>
          <w:szCs w:val="24"/>
          <w:lang w:val="en-US"/>
        </w:rPr>
      </w:pP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To be based in Cheshire, UK, Craig will take responsibility for in-depth </w:t>
      </w:r>
      <w:proofErr w:type="spellStart"/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>barox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 product training and technical support for the Swiss manufacturer’s extensive range of ‘Switches made for video’, including their u</w:t>
      </w:r>
      <w:proofErr w:type="spellStart"/>
      <w:r w:rsidRPr="006A6D61">
        <w:rPr>
          <w:rFonts w:ascii="Aptos" w:hAnsi="Aptos" w:cs="Arial"/>
          <w:color w:val="000000" w:themeColor="text1"/>
          <w:sz w:val="24"/>
          <w:szCs w:val="24"/>
        </w:rPr>
        <w:t>nparalleled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 range of third-party VMS/PSIM integrations, and </w:t>
      </w: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advanced integrated network and device diagnostic tools. Craig’s international role will see him available to assist integrators, end-users and partners 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across the UK and Eire, the Nordics and Eastern Europe, where he will be progressing a </w:t>
      </w: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holistic approach to supporting the design, knowledge, and installation of the </w:t>
      </w:r>
      <w:proofErr w:type="spellStart"/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>barox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 switch range.</w:t>
      </w:r>
    </w:p>
    <w:p w14:paraId="62DBC09D" w14:textId="77777777" w:rsidR="00950CF5" w:rsidRPr="006A6D61" w:rsidRDefault="00976E3F" w:rsidP="00950CF5">
      <w:pPr>
        <w:spacing w:line="360" w:lineRule="auto"/>
        <w:ind w:right="709"/>
        <w:jc w:val="both"/>
        <w:rPr>
          <w:rStyle w:val="gstkn"/>
          <w:rFonts w:ascii="Aptos" w:hAnsi="Aptos" w:cs="Arial"/>
          <w:color w:val="000000" w:themeColor="text1"/>
          <w:sz w:val="24"/>
          <w:szCs w:val="24"/>
          <w:shd w:val="clear" w:color="auto" w:fill="FFFFFF"/>
        </w:rPr>
      </w:pP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Craig brings a wealth of experience to his new role, including technical support expertise gained at his previous position as Product Specialist at VCA Technology, a </w:t>
      </w:r>
      <w:r w:rsidRPr="006A6D61">
        <w:rPr>
          <w:rStyle w:val="gstkn"/>
          <w:rFonts w:ascii="Aptos" w:hAnsi="Aptos" w:cs="Arial"/>
          <w:color w:val="000000" w:themeColor="text1"/>
          <w:sz w:val="24"/>
          <w:szCs w:val="24"/>
          <w:shd w:val="clear" w:color="auto" w:fill="FFFFFF"/>
        </w:rPr>
        <w:t>company specialising</w:t>
      </w:r>
      <w:r w:rsidR="00950CF5" w:rsidRPr="006A6D61">
        <w:rPr>
          <w:rStyle w:val="gstkn"/>
          <w:rFonts w:ascii="Aptos" w:hAnsi="Aptos" w:cs="Arial"/>
          <w:color w:val="000000" w:themeColor="text1"/>
          <w:sz w:val="24"/>
          <w:szCs w:val="24"/>
          <w:shd w:val="clear" w:color="auto" w:fill="FFFFFF"/>
        </w:rPr>
        <w:t xml:space="preserve"> in AI-driven video content analytics for security and business intelligence applications.</w:t>
      </w:r>
    </w:p>
    <w:p w14:paraId="1ED53BDC" w14:textId="77777777" w:rsidR="00950CF5" w:rsidRPr="006A6D61" w:rsidRDefault="00976E3F" w:rsidP="00950CF5">
      <w:pPr>
        <w:spacing w:line="360" w:lineRule="auto"/>
        <w:ind w:right="709"/>
        <w:jc w:val="both"/>
        <w:rPr>
          <w:rFonts w:ascii="Aptos" w:hAnsi="Aptos" w:cs="Arial"/>
          <w:color w:val="000000" w:themeColor="text1"/>
          <w:sz w:val="24"/>
          <w:szCs w:val="24"/>
        </w:rPr>
      </w:pP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>“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Throughout my career I have been drawn to organisations that combine technical excellence </w:t>
      </w:r>
      <w:r w:rsidR="00950CF5" w:rsidRPr="006A6D61">
        <w:rPr>
          <w:rFonts w:ascii="Aptos" w:hAnsi="Aptos" w:cs="Arial"/>
          <w:color w:val="000000" w:themeColor="text1"/>
          <w:sz w:val="24"/>
          <w:szCs w:val="24"/>
        </w:rPr>
        <w:t xml:space="preserve">along 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with a strong culture of partnership and innovation, and as such, I’m thrilled to be joining </w:t>
      </w:r>
      <w:proofErr w:type="spellStart"/>
      <w:r w:rsidRPr="006A6D61">
        <w:rPr>
          <w:rFonts w:ascii="Aptos" w:hAnsi="Aptos" w:cs="Arial"/>
          <w:color w:val="000000" w:themeColor="text1"/>
          <w:sz w:val="24"/>
          <w:szCs w:val="24"/>
        </w:rPr>
        <w:t>barox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, a leading manufacturer </w:t>
      </w:r>
      <w:r w:rsidR="00950CF5" w:rsidRPr="006A6D61">
        <w:rPr>
          <w:rFonts w:ascii="Aptos" w:hAnsi="Aptos" w:cs="Arial"/>
          <w:color w:val="000000" w:themeColor="text1"/>
          <w:sz w:val="24"/>
          <w:szCs w:val="24"/>
        </w:rPr>
        <w:t>who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 exemplifies these qualities,” says Craig. “The company’s commitment to delivering robust, intelligent networking solutions and fostering long-term customer relationships is something I will be proud to be a part of. I’m looking forward to working closely with Sara Fisher and Sarah Moss, as well as contributing alongside the wider </w:t>
      </w:r>
      <w:proofErr w:type="spellStart"/>
      <w:r w:rsidRPr="006A6D61">
        <w:rPr>
          <w:rFonts w:ascii="Aptos" w:hAnsi="Aptos" w:cs="Arial"/>
          <w:color w:val="000000" w:themeColor="text1"/>
          <w:sz w:val="24"/>
          <w:szCs w:val="24"/>
        </w:rPr>
        <w:t>barox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 team, whose professionalism, expertise and collaborative spirit have already made a lasting impression on me. I am excited to play an 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lastRenderedPageBreak/>
        <w:t xml:space="preserve">active role in strengthening </w:t>
      </w:r>
      <w:proofErr w:type="spellStart"/>
      <w:r w:rsidRPr="006A6D61">
        <w:rPr>
          <w:rFonts w:ascii="Aptos" w:hAnsi="Aptos" w:cs="Arial"/>
          <w:color w:val="000000" w:themeColor="text1"/>
          <w:sz w:val="24"/>
          <w:szCs w:val="24"/>
        </w:rPr>
        <w:t>barox’s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 presence in the UK and Eire, Nordics and Eastern Europe regions, and supporting their continued growth and success.”</w:t>
      </w:r>
    </w:p>
    <w:p w14:paraId="64C44F18" w14:textId="2F748CD1" w:rsidR="00950CF5" w:rsidRPr="006A6D61" w:rsidRDefault="00976E3F" w:rsidP="00950CF5">
      <w:pPr>
        <w:spacing w:line="360" w:lineRule="auto"/>
        <w:ind w:right="709"/>
        <w:jc w:val="both"/>
        <w:rPr>
          <w:rFonts w:ascii="Aptos" w:hAnsi="Aptos" w:cs="Arial"/>
          <w:color w:val="000000" w:themeColor="text1"/>
          <w:sz w:val="24"/>
          <w:szCs w:val="24"/>
          <w:lang w:val="en-US"/>
        </w:rPr>
      </w:pP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“We are delighted to welcome Craig to the </w:t>
      </w:r>
      <w:proofErr w:type="spellStart"/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>barox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 team,” says Rudolf Rohr, </w:t>
      </w:r>
      <w:proofErr w:type="spellStart"/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>barox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 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>Co-founder &amp; Managing partner</w:t>
      </w: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. “The new 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Customer Training and Support Manager role places Craig in a position to help </w:t>
      </w:r>
      <w:proofErr w:type="spellStart"/>
      <w:r w:rsidRPr="006A6D61">
        <w:rPr>
          <w:rFonts w:ascii="Aptos" w:hAnsi="Aptos" w:cs="Arial"/>
          <w:color w:val="000000" w:themeColor="text1"/>
          <w:sz w:val="24"/>
          <w:szCs w:val="24"/>
        </w:rPr>
        <w:t>barox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 customers realise </w:t>
      </w: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the many benefits to be gained when deploying our </w:t>
      </w:r>
      <w:r w:rsidR="001953A4"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range of </w:t>
      </w: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>advanced Ethernet switch</w:t>
      </w:r>
      <w:r w:rsidR="001953A4"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 and integration Plug-in</w:t>
      </w: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>s</w:t>
      </w:r>
      <w:r w:rsidR="001953A4"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>’</w:t>
      </w: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 powerful features</w:t>
      </w:r>
      <w:r w:rsidR="00E31C22"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>,</w:t>
      </w:r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 and built-in cyber security. His holistic role will extend the technical reach of </w:t>
      </w:r>
      <w:proofErr w:type="spellStart"/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>barox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 xml:space="preserve">, to deliver a high level of quality technical support, including technical training, network design, Proof of Concept and customer </w:t>
      </w:r>
      <w:proofErr w:type="gramStart"/>
      <w:r w:rsidRPr="006A6D61">
        <w:rPr>
          <w:rFonts w:ascii="Aptos" w:hAnsi="Aptos" w:cs="Arial"/>
          <w:color w:val="000000" w:themeColor="text1"/>
          <w:sz w:val="24"/>
          <w:szCs w:val="24"/>
          <w:lang w:val="en-US"/>
        </w:rPr>
        <w:t>evaluations.”</w:t>
      </w:r>
      <w:proofErr w:type="gramEnd"/>
    </w:p>
    <w:p w14:paraId="4DB2F9CB" w14:textId="597E7E68" w:rsidR="004F5571" w:rsidRPr="006A6D61" w:rsidRDefault="004F5571" w:rsidP="00950CF5">
      <w:pPr>
        <w:spacing w:line="360" w:lineRule="auto"/>
        <w:ind w:right="709"/>
        <w:jc w:val="both"/>
        <w:rPr>
          <w:rFonts w:ascii="Aptos" w:hAnsi="Aptos" w:cs="Arial"/>
          <w:b/>
          <w:bCs/>
          <w:color w:val="000000" w:themeColor="text1"/>
          <w:sz w:val="24"/>
          <w:szCs w:val="24"/>
        </w:rPr>
      </w:pPr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For more information on </w:t>
      </w:r>
      <w:r w:rsidRPr="006A6D61">
        <w:rPr>
          <w:rFonts w:ascii="Aptos" w:hAnsi="Aptos" w:cs="Arial"/>
          <w:bCs/>
          <w:color w:val="000000" w:themeColor="text1"/>
          <w:sz w:val="24"/>
          <w:szCs w:val="24"/>
          <w:lang w:val="en-US"/>
        </w:rPr>
        <w:t xml:space="preserve">the full 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range of </w:t>
      </w:r>
      <w:proofErr w:type="spellStart"/>
      <w:r w:rsidR="001E1FC1" w:rsidRPr="006A6D61">
        <w:rPr>
          <w:rFonts w:ascii="Aptos" w:hAnsi="Aptos" w:cs="Arial"/>
          <w:color w:val="000000" w:themeColor="text1"/>
          <w:sz w:val="24"/>
          <w:szCs w:val="24"/>
        </w:rPr>
        <w:t>barox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 </w:t>
      </w:r>
      <w:r w:rsidRPr="006A6D61">
        <w:rPr>
          <w:rFonts w:ascii="Aptos" w:hAnsi="Aptos" w:cs="Arial"/>
          <w:color w:val="000000" w:themeColor="text1"/>
          <w:sz w:val="24"/>
          <w:szCs w:val="24"/>
          <w:shd w:val="clear" w:color="auto" w:fill="FFFFFF"/>
        </w:rPr>
        <w:t xml:space="preserve">managed and unmanaged industrial media converters 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and professional PoE video </w:t>
      </w:r>
      <w:r w:rsidRPr="006A6D61">
        <w:rPr>
          <w:rFonts w:ascii="Aptos" w:hAnsi="Aptos" w:cs="Arial"/>
          <w:color w:val="000000" w:themeColor="text1"/>
          <w:spacing w:val="5"/>
          <w:sz w:val="24"/>
          <w:szCs w:val="24"/>
          <w:lang w:eastAsia="de-CH"/>
        </w:rPr>
        <w:t>switches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, customers can contact </w:t>
      </w:r>
      <w:proofErr w:type="spellStart"/>
      <w:r w:rsidR="001E1FC1" w:rsidRPr="006A6D61">
        <w:rPr>
          <w:rFonts w:ascii="Aptos" w:hAnsi="Aptos" w:cs="Arial"/>
          <w:color w:val="000000" w:themeColor="text1"/>
          <w:sz w:val="24"/>
          <w:szCs w:val="24"/>
        </w:rPr>
        <w:t>barox</w:t>
      </w:r>
      <w:proofErr w:type="spellEnd"/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 on </w:t>
      </w:r>
      <w:r w:rsidR="00976E3F" w:rsidRPr="006A6D61">
        <w:rPr>
          <w:rFonts w:ascii="Aptos" w:hAnsi="Aptos" w:cs="Arial"/>
          <w:color w:val="000000" w:themeColor="text1"/>
          <w:sz w:val="24"/>
          <w:szCs w:val="24"/>
        </w:rPr>
        <w:t xml:space="preserve">               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>Tel: 01622 910044 Email: info@</w:t>
      </w:r>
      <w:r w:rsidR="001E1FC1" w:rsidRPr="006A6D61">
        <w:rPr>
          <w:rFonts w:ascii="Aptos" w:hAnsi="Aptos" w:cs="Arial"/>
          <w:color w:val="000000" w:themeColor="text1"/>
          <w:sz w:val="24"/>
          <w:szCs w:val="24"/>
        </w:rPr>
        <w:t>barox</w:t>
      </w:r>
      <w:r w:rsidRPr="006A6D61">
        <w:rPr>
          <w:rFonts w:ascii="Aptos" w:hAnsi="Aptos" w:cs="Arial"/>
          <w:color w:val="000000" w:themeColor="text1"/>
          <w:sz w:val="24"/>
          <w:szCs w:val="24"/>
        </w:rPr>
        <w:t xml:space="preserve">.uk or visit </w:t>
      </w:r>
      <w:hyperlink r:id="rId7" w:history="1">
        <w:r w:rsidRPr="006A6D61">
          <w:rPr>
            <w:rStyle w:val="Hyperlink"/>
            <w:rFonts w:ascii="Aptos" w:hAnsi="Aptos" w:cs="Arial"/>
            <w:color w:val="000000" w:themeColor="text1"/>
            <w:sz w:val="24"/>
            <w:szCs w:val="24"/>
            <w:u w:val="none"/>
          </w:rPr>
          <w:t>www.</w:t>
        </w:r>
        <w:r w:rsidR="001E1FC1" w:rsidRPr="006A6D61">
          <w:rPr>
            <w:rStyle w:val="Hyperlink"/>
            <w:rFonts w:ascii="Aptos" w:hAnsi="Aptos" w:cs="Arial"/>
            <w:color w:val="000000" w:themeColor="text1"/>
            <w:sz w:val="24"/>
            <w:szCs w:val="24"/>
            <w:u w:val="none"/>
          </w:rPr>
          <w:t>barox</w:t>
        </w:r>
        <w:r w:rsidRPr="006A6D61">
          <w:rPr>
            <w:rStyle w:val="Hyperlink"/>
            <w:rFonts w:ascii="Aptos" w:hAnsi="Aptos" w:cs="Arial"/>
            <w:color w:val="000000" w:themeColor="text1"/>
            <w:sz w:val="24"/>
            <w:szCs w:val="24"/>
            <w:u w:val="none"/>
          </w:rPr>
          <w:t>.uk</w:t>
        </w:r>
      </w:hyperlink>
    </w:p>
    <w:p w14:paraId="64D02134" w14:textId="037B66EC" w:rsidR="006E7787" w:rsidRPr="006A6D61" w:rsidRDefault="006E7787" w:rsidP="00976E3F">
      <w:pPr>
        <w:widowControl w:val="0"/>
        <w:autoSpaceDE w:val="0"/>
        <w:autoSpaceDN w:val="0"/>
        <w:adjustRightInd w:val="0"/>
        <w:spacing w:after="200" w:line="360" w:lineRule="auto"/>
        <w:ind w:right="709"/>
        <w:jc w:val="both"/>
        <w:rPr>
          <w:rFonts w:ascii="Aptos" w:eastAsia="Calibri" w:hAnsi="Aptos" w:cs="Arial"/>
          <w:color w:val="000000" w:themeColor="text1"/>
          <w:sz w:val="24"/>
          <w:szCs w:val="24"/>
        </w:rPr>
      </w:pPr>
    </w:p>
    <w:p w14:paraId="2836B49E" w14:textId="77777777" w:rsidR="0066503E" w:rsidRPr="00976E3F" w:rsidRDefault="0066503E" w:rsidP="00976E3F">
      <w:pPr>
        <w:widowControl w:val="0"/>
        <w:autoSpaceDE w:val="0"/>
        <w:autoSpaceDN w:val="0"/>
        <w:adjustRightInd w:val="0"/>
        <w:spacing w:after="200" w:line="360" w:lineRule="auto"/>
        <w:ind w:right="709"/>
        <w:jc w:val="both"/>
        <w:rPr>
          <w:rFonts w:ascii="Aptos" w:eastAsia="Calibri" w:hAnsi="Aptos" w:cs="Arial"/>
          <w:color w:val="000000"/>
          <w:sz w:val="24"/>
          <w:szCs w:val="24"/>
        </w:rPr>
      </w:pPr>
    </w:p>
    <w:p w14:paraId="11F983A1" w14:textId="1A9632A6" w:rsidR="004C27AD" w:rsidRPr="00976E3F" w:rsidRDefault="004C27AD" w:rsidP="00976E3F">
      <w:pPr>
        <w:widowControl w:val="0"/>
        <w:autoSpaceDE w:val="0"/>
        <w:autoSpaceDN w:val="0"/>
        <w:adjustRightInd w:val="0"/>
        <w:spacing w:after="200" w:line="360" w:lineRule="auto"/>
        <w:ind w:right="709" w:firstLine="708"/>
        <w:jc w:val="both"/>
        <w:rPr>
          <w:rFonts w:ascii="Aptos" w:eastAsia="Calibri" w:hAnsi="Aptos" w:cs="Arial"/>
          <w:color w:val="000000"/>
          <w:sz w:val="24"/>
          <w:szCs w:val="24"/>
        </w:rPr>
      </w:pPr>
      <w:r w:rsidRPr="00976E3F">
        <w:rPr>
          <w:rFonts w:ascii="Aptos" w:eastAsia="Calibri" w:hAnsi="Aptos" w:cs="Arial"/>
          <w:color w:val="000000"/>
          <w:sz w:val="24"/>
          <w:szCs w:val="24"/>
        </w:rPr>
        <w:t xml:space="preserve">              </w:t>
      </w:r>
      <w:r w:rsidR="001E2AC0" w:rsidRPr="00976E3F">
        <w:rPr>
          <w:rFonts w:ascii="Aptos" w:eastAsia="Calibri" w:hAnsi="Aptos" w:cs="Arial"/>
          <w:color w:val="000000"/>
          <w:sz w:val="24"/>
          <w:szCs w:val="24"/>
        </w:rPr>
        <w:t xml:space="preserve">        </w:t>
      </w:r>
      <w:r w:rsidR="00976E3F">
        <w:rPr>
          <w:rFonts w:ascii="Aptos" w:eastAsia="Calibri" w:hAnsi="Aptos" w:cs="Arial"/>
          <w:color w:val="000000"/>
          <w:sz w:val="24"/>
          <w:szCs w:val="24"/>
        </w:rPr>
        <w:t xml:space="preserve">                                           </w:t>
      </w:r>
      <w:r w:rsidRPr="00976E3F">
        <w:rPr>
          <w:rFonts w:ascii="Aptos" w:eastAsia="Calibri" w:hAnsi="Aptos" w:cs="Arial"/>
          <w:color w:val="000000"/>
          <w:sz w:val="24"/>
          <w:szCs w:val="24"/>
        </w:rPr>
        <w:t xml:space="preserve"> - Ends </w:t>
      </w:r>
      <w:r w:rsidR="0066503E" w:rsidRPr="00976E3F">
        <w:rPr>
          <w:rFonts w:ascii="Aptos" w:eastAsia="Calibri" w:hAnsi="Aptos" w:cs="Arial"/>
          <w:color w:val="000000"/>
          <w:sz w:val="24"/>
          <w:szCs w:val="24"/>
        </w:rPr>
        <w:t>-</w:t>
      </w:r>
    </w:p>
    <w:p w14:paraId="20D2A7A9" w14:textId="77777777" w:rsidR="0066503E" w:rsidRPr="00976E3F" w:rsidRDefault="0066503E" w:rsidP="00976E3F">
      <w:pPr>
        <w:widowControl w:val="0"/>
        <w:autoSpaceDE w:val="0"/>
        <w:autoSpaceDN w:val="0"/>
        <w:adjustRightInd w:val="0"/>
        <w:spacing w:after="200" w:line="360" w:lineRule="auto"/>
        <w:ind w:right="709" w:firstLine="708"/>
        <w:jc w:val="both"/>
        <w:rPr>
          <w:rFonts w:ascii="Aptos" w:eastAsia="Calibri" w:hAnsi="Aptos" w:cs="Arial"/>
          <w:color w:val="000000"/>
          <w:sz w:val="24"/>
          <w:szCs w:val="24"/>
        </w:rPr>
      </w:pPr>
    </w:p>
    <w:p w14:paraId="684E3AE0" w14:textId="77777777" w:rsidR="001E2AC0" w:rsidRDefault="001E2AC0" w:rsidP="004C27AD">
      <w:pPr>
        <w:tabs>
          <w:tab w:val="left" w:pos="1134"/>
        </w:tabs>
        <w:ind w:right="851"/>
        <w:rPr>
          <w:rFonts w:ascii="Aptos" w:eastAsia="Times New Roman" w:hAnsi="Aptos" w:cs="Arial"/>
          <w:color w:val="000000"/>
          <w:sz w:val="24"/>
          <w:szCs w:val="24"/>
          <w:lang w:eastAsia="en-GB"/>
        </w:rPr>
      </w:pPr>
    </w:p>
    <w:p w14:paraId="007A60C6" w14:textId="5C058DB8" w:rsidR="004C27AD" w:rsidRPr="00976E3F" w:rsidRDefault="004C27AD" w:rsidP="004C27AD">
      <w:pPr>
        <w:tabs>
          <w:tab w:val="left" w:pos="1134"/>
        </w:tabs>
        <w:ind w:right="851"/>
        <w:rPr>
          <w:rFonts w:ascii="Aptos" w:eastAsia="Times New Roman" w:hAnsi="Aptos" w:cs="Arial"/>
          <w:color w:val="000000"/>
          <w:sz w:val="24"/>
          <w:szCs w:val="24"/>
          <w:lang w:eastAsia="en-GB"/>
        </w:rPr>
      </w:pPr>
      <w:r w:rsidRPr="00976E3F">
        <w:rPr>
          <w:rFonts w:ascii="Aptos" w:eastAsia="Times New Roman" w:hAnsi="Aptos" w:cs="Arial"/>
          <w:color w:val="000000"/>
          <w:sz w:val="24"/>
          <w:szCs w:val="24"/>
          <w:lang w:eastAsia="en-GB"/>
        </w:rPr>
        <w:t>For further information, please contact:</w:t>
      </w:r>
    </w:p>
    <w:p w14:paraId="4E0437A7" w14:textId="27A146C8" w:rsidR="004C27AD" w:rsidRPr="001E2AC0" w:rsidRDefault="004C27AD" w:rsidP="004C27AD">
      <w:pPr>
        <w:tabs>
          <w:tab w:val="left" w:pos="1134"/>
        </w:tabs>
        <w:spacing w:after="0" w:line="240" w:lineRule="auto"/>
        <w:ind w:right="851"/>
        <w:rPr>
          <w:rFonts w:ascii="Aptos" w:eastAsia="Calibri" w:hAnsi="Aptos" w:cs="Arial"/>
          <w:sz w:val="24"/>
          <w:szCs w:val="24"/>
        </w:rPr>
      </w:pPr>
      <w:r w:rsidRPr="001E2AC0">
        <w:rPr>
          <w:rFonts w:ascii="Aptos" w:eastAsia="Calibri" w:hAnsi="Aptos" w:cs="Arial"/>
          <w:color w:val="000000"/>
          <w:sz w:val="24"/>
          <w:szCs w:val="24"/>
        </w:rPr>
        <w:t>Rudolf Rohr</w:t>
      </w:r>
      <w:r w:rsidRPr="001E2AC0">
        <w:rPr>
          <w:rFonts w:ascii="Aptos" w:eastAsia="Calibri" w:hAnsi="Aptos" w:cs="Arial"/>
          <w:sz w:val="24"/>
          <w:szCs w:val="24"/>
        </w:rPr>
        <w:tab/>
        <w:t xml:space="preserve"> </w:t>
      </w:r>
      <w:r w:rsidRPr="001E2AC0">
        <w:rPr>
          <w:rFonts w:ascii="Aptos" w:eastAsia="Calibri" w:hAnsi="Aptos" w:cs="Arial"/>
          <w:sz w:val="24"/>
          <w:szCs w:val="24"/>
        </w:rPr>
        <w:tab/>
      </w:r>
      <w:r w:rsidRPr="001E2AC0">
        <w:rPr>
          <w:rFonts w:ascii="Aptos" w:eastAsia="Calibri" w:hAnsi="Aptos" w:cs="Arial"/>
          <w:sz w:val="24"/>
          <w:szCs w:val="24"/>
        </w:rPr>
        <w:tab/>
      </w:r>
      <w:r w:rsidRPr="001E2AC0">
        <w:rPr>
          <w:rFonts w:ascii="Aptos" w:eastAsia="Calibri" w:hAnsi="Aptos" w:cs="Arial"/>
          <w:sz w:val="24"/>
          <w:szCs w:val="24"/>
        </w:rPr>
        <w:tab/>
      </w:r>
      <w:r w:rsidRPr="001E2AC0">
        <w:rPr>
          <w:rFonts w:ascii="Aptos" w:eastAsia="Calibri" w:hAnsi="Aptos" w:cs="Arial"/>
          <w:sz w:val="24"/>
          <w:szCs w:val="24"/>
        </w:rPr>
        <w:tab/>
        <w:t>Graeme Powell</w:t>
      </w:r>
    </w:p>
    <w:p w14:paraId="12D7E0C1" w14:textId="77777777" w:rsidR="004C27AD" w:rsidRPr="001E2AC0" w:rsidRDefault="004C27AD" w:rsidP="004C27AD">
      <w:pPr>
        <w:tabs>
          <w:tab w:val="left" w:pos="1134"/>
        </w:tabs>
        <w:spacing w:after="0" w:line="240" w:lineRule="auto"/>
        <w:ind w:right="851"/>
        <w:rPr>
          <w:rFonts w:ascii="Aptos" w:eastAsia="Calibri" w:hAnsi="Aptos" w:cs="Arial"/>
          <w:sz w:val="24"/>
          <w:szCs w:val="24"/>
        </w:rPr>
      </w:pPr>
      <w:r w:rsidRPr="001E2AC0">
        <w:rPr>
          <w:rFonts w:ascii="Aptos" w:eastAsia="Calibri" w:hAnsi="Aptos" w:cs="Arial"/>
          <w:color w:val="000000"/>
          <w:sz w:val="24"/>
          <w:szCs w:val="24"/>
        </w:rPr>
        <w:t>Co-founder &amp; Managing partner</w:t>
      </w:r>
      <w:r w:rsidRPr="001E2AC0">
        <w:rPr>
          <w:rFonts w:ascii="Aptos" w:eastAsia="Calibri" w:hAnsi="Aptos" w:cs="Arial"/>
          <w:sz w:val="24"/>
          <w:szCs w:val="24"/>
        </w:rPr>
        <w:tab/>
      </w:r>
      <w:r w:rsidRPr="001E2AC0">
        <w:rPr>
          <w:rFonts w:ascii="Aptos" w:eastAsia="Calibri" w:hAnsi="Aptos" w:cs="Arial"/>
          <w:sz w:val="24"/>
          <w:szCs w:val="24"/>
        </w:rPr>
        <w:tab/>
        <w:t>Director of PR &amp; marketing services</w:t>
      </w:r>
    </w:p>
    <w:p w14:paraId="7ED612D8" w14:textId="61A15CB5" w:rsidR="004C27AD" w:rsidRPr="001E2AC0" w:rsidRDefault="001E1FC1" w:rsidP="004C27AD">
      <w:pPr>
        <w:tabs>
          <w:tab w:val="left" w:pos="1134"/>
        </w:tabs>
        <w:spacing w:after="0" w:line="240" w:lineRule="auto"/>
        <w:ind w:right="851"/>
        <w:rPr>
          <w:rFonts w:ascii="Aptos" w:eastAsia="Calibri" w:hAnsi="Aptos" w:cs="Arial"/>
          <w:sz w:val="24"/>
          <w:szCs w:val="24"/>
          <w:lang w:val="de-CH"/>
        </w:rPr>
      </w:pPr>
      <w:proofErr w:type="spellStart"/>
      <w:r>
        <w:rPr>
          <w:rFonts w:ascii="Aptos" w:eastAsia="Calibri" w:hAnsi="Aptos" w:cs="Arial"/>
          <w:color w:val="000000"/>
          <w:sz w:val="24"/>
          <w:szCs w:val="24"/>
          <w:lang w:val="de-CH"/>
        </w:rPr>
        <w:t>barox</w:t>
      </w:r>
      <w:proofErr w:type="spellEnd"/>
      <w:r w:rsidR="004C27AD" w:rsidRPr="001E2AC0">
        <w:rPr>
          <w:rFonts w:ascii="Aptos" w:eastAsia="Calibri" w:hAnsi="Aptos" w:cs="Arial"/>
          <w:color w:val="000000"/>
          <w:sz w:val="24"/>
          <w:szCs w:val="24"/>
          <w:lang w:val="de-CH"/>
        </w:rPr>
        <w:t xml:space="preserve"> Kommunikation AG</w:t>
      </w:r>
      <w:r w:rsidR="004C27AD" w:rsidRPr="001E2AC0">
        <w:rPr>
          <w:rFonts w:ascii="Aptos" w:eastAsia="Calibri" w:hAnsi="Aptos" w:cs="Arial"/>
          <w:sz w:val="24"/>
          <w:szCs w:val="24"/>
          <w:lang w:val="de-CH"/>
        </w:rPr>
        <w:tab/>
      </w:r>
      <w:r w:rsidR="004C27AD" w:rsidRPr="001E2AC0">
        <w:rPr>
          <w:rFonts w:ascii="Aptos" w:eastAsia="Calibri" w:hAnsi="Aptos" w:cs="Arial"/>
          <w:sz w:val="24"/>
          <w:szCs w:val="24"/>
          <w:lang w:val="de-CH"/>
        </w:rPr>
        <w:tab/>
      </w:r>
      <w:r w:rsidR="004C27AD" w:rsidRPr="001E2AC0">
        <w:rPr>
          <w:rFonts w:ascii="Aptos" w:eastAsia="Calibri" w:hAnsi="Aptos" w:cs="Arial"/>
          <w:sz w:val="24"/>
          <w:szCs w:val="24"/>
          <w:lang w:val="de-CH"/>
        </w:rPr>
        <w:tab/>
        <w:t>GPM Ltd</w:t>
      </w:r>
    </w:p>
    <w:p w14:paraId="759DD44A" w14:textId="77777777" w:rsidR="004C27AD" w:rsidRPr="001E2AC0" w:rsidRDefault="004C27AD" w:rsidP="004C27AD">
      <w:pPr>
        <w:tabs>
          <w:tab w:val="left" w:pos="1134"/>
        </w:tabs>
        <w:spacing w:after="0" w:line="240" w:lineRule="auto"/>
        <w:ind w:right="851"/>
        <w:rPr>
          <w:rFonts w:ascii="Aptos" w:eastAsia="Calibri" w:hAnsi="Aptos" w:cs="Arial"/>
          <w:sz w:val="24"/>
          <w:szCs w:val="24"/>
          <w:lang w:val="es-ES"/>
        </w:rPr>
      </w:pPr>
      <w:r w:rsidRPr="001E2AC0">
        <w:rPr>
          <w:rFonts w:ascii="Aptos" w:eastAsia="Calibri" w:hAnsi="Aptos" w:cs="Arial"/>
          <w:sz w:val="24"/>
          <w:szCs w:val="24"/>
          <w:lang w:val="es-ES"/>
        </w:rPr>
        <w:t>Tel: +41 56 210 4520</w:t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  <w:t>Tel: +44 (0)1765 608851</w:t>
      </w:r>
    </w:p>
    <w:p w14:paraId="210A5CD9" w14:textId="55C0586E" w:rsidR="004C27AD" w:rsidRPr="001E2AC0" w:rsidRDefault="004C27AD" w:rsidP="004F5571">
      <w:pPr>
        <w:tabs>
          <w:tab w:val="left" w:pos="1134"/>
        </w:tabs>
        <w:spacing w:after="0" w:line="240" w:lineRule="auto"/>
        <w:ind w:right="851"/>
        <w:rPr>
          <w:rFonts w:ascii="Aptos" w:hAnsi="Aptos" w:cs="Arial"/>
          <w:color w:val="000000" w:themeColor="text1"/>
          <w:sz w:val="24"/>
          <w:szCs w:val="24"/>
        </w:rPr>
      </w:pPr>
      <w:r w:rsidRPr="001E2AC0">
        <w:rPr>
          <w:rFonts w:ascii="Aptos" w:eastAsia="Calibri" w:hAnsi="Aptos" w:cs="Arial"/>
          <w:sz w:val="24"/>
          <w:szCs w:val="24"/>
          <w:lang w:val="es-ES"/>
        </w:rPr>
        <w:t>Email: rohr.rudolf@</w:t>
      </w:r>
      <w:r w:rsidR="001E1FC1">
        <w:rPr>
          <w:rFonts w:ascii="Aptos" w:eastAsia="Calibri" w:hAnsi="Aptos" w:cs="Arial"/>
          <w:sz w:val="24"/>
          <w:szCs w:val="24"/>
          <w:lang w:val="es-ES"/>
        </w:rPr>
        <w:t>barox</w:t>
      </w:r>
      <w:r w:rsidRPr="001E2AC0">
        <w:rPr>
          <w:rFonts w:ascii="Aptos" w:eastAsia="Calibri" w:hAnsi="Aptos" w:cs="Arial"/>
          <w:sz w:val="24"/>
          <w:szCs w:val="24"/>
          <w:lang w:val="es-ES"/>
        </w:rPr>
        <w:t>.ch</w:t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</w:r>
      <w:r w:rsidRPr="001E2AC0">
        <w:rPr>
          <w:rFonts w:ascii="Aptos" w:eastAsia="Calibri" w:hAnsi="Aptos" w:cs="Arial"/>
          <w:sz w:val="24"/>
          <w:szCs w:val="24"/>
          <w:lang w:val="es-ES"/>
        </w:rPr>
        <w:tab/>
        <w:t>Email: graemepowell@gpm.org.uk</w:t>
      </w:r>
    </w:p>
    <w:sectPr w:rsidR="004C27AD" w:rsidRPr="001E2AC0" w:rsidSect="00FD76AB">
      <w:headerReference w:type="default" r:id="rId8"/>
      <w:footerReference w:type="default" r:id="rId9"/>
      <w:pgSz w:w="11906" w:h="16838"/>
      <w:pgMar w:top="2185" w:right="566" w:bottom="1963" w:left="1417" w:header="603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AEA8" w14:textId="77777777" w:rsidR="008329C0" w:rsidRDefault="008329C0" w:rsidP="00863B7E">
      <w:pPr>
        <w:spacing w:after="0" w:line="240" w:lineRule="auto"/>
      </w:pPr>
      <w:r>
        <w:separator/>
      </w:r>
    </w:p>
  </w:endnote>
  <w:endnote w:type="continuationSeparator" w:id="0">
    <w:p w14:paraId="5919F5F2" w14:textId="77777777" w:rsidR="008329C0" w:rsidRDefault="008329C0" w:rsidP="00863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 Frutiger Ligh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87C2A" w14:textId="77777777" w:rsidR="00212F0E" w:rsidRDefault="00212F0E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dashed" w:sz="4" w:space="0" w:color="EAAF0F"/>
        <w:insideV w:val="dotted" w:sz="12" w:space="0" w:color="EAAF0F"/>
      </w:tblBorders>
      <w:tblLayout w:type="fixed"/>
      <w:tblLook w:val="04A0" w:firstRow="1" w:lastRow="0" w:firstColumn="1" w:lastColumn="0" w:noHBand="0" w:noVBand="1"/>
    </w:tblPr>
    <w:tblGrid>
      <w:gridCol w:w="2482"/>
      <w:gridCol w:w="2314"/>
      <w:gridCol w:w="2575"/>
      <w:gridCol w:w="2551"/>
    </w:tblGrid>
    <w:tr w:rsidR="00543638" w:rsidRPr="00F52263" w14:paraId="6D022DC2" w14:textId="77777777" w:rsidTr="001C7FA4">
      <w:trPr>
        <w:trHeight w:val="735"/>
      </w:trPr>
      <w:tc>
        <w:tcPr>
          <w:tcW w:w="2482" w:type="dxa"/>
        </w:tcPr>
        <w:p w14:paraId="44A060C2" w14:textId="0618E75B" w:rsidR="00543638" w:rsidRPr="001B5350" w:rsidRDefault="001E1FC1" w:rsidP="00543638">
          <w:pPr>
            <w:pStyle w:val="Fuzeile"/>
            <w:rPr>
              <w:rFonts w:ascii="Aptos" w:hAnsi="Aptos"/>
              <w:b/>
              <w:sz w:val="16"/>
              <w:szCs w:val="16"/>
              <w:lang w:val="de-CH"/>
            </w:rPr>
          </w:pPr>
          <w:proofErr w:type="spellStart"/>
          <w:r>
            <w:rPr>
              <w:rFonts w:ascii="Aptos" w:hAnsi="Aptos"/>
              <w:b/>
              <w:sz w:val="16"/>
              <w:szCs w:val="16"/>
              <w:lang w:val="de-CH"/>
            </w:rPr>
            <w:t>barox</w:t>
          </w:r>
          <w:proofErr w:type="spellEnd"/>
          <w:r w:rsidR="00543638" w:rsidRPr="001B5350">
            <w:rPr>
              <w:rFonts w:ascii="Aptos" w:hAnsi="Aptos"/>
              <w:b/>
              <w:sz w:val="16"/>
              <w:szCs w:val="16"/>
              <w:lang w:val="de-CH"/>
            </w:rPr>
            <w:t xml:space="preserve"> Kommunikation AG</w:t>
          </w:r>
        </w:p>
        <w:p w14:paraId="5B0A6191" w14:textId="2E259A6A" w:rsidR="00543638" w:rsidRPr="001B5350" w:rsidRDefault="00543638" w:rsidP="00543638">
          <w:pPr>
            <w:pStyle w:val="Fuzeile"/>
            <w:rPr>
              <w:rFonts w:ascii="Aptos" w:hAnsi="Aptos"/>
              <w:b/>
              <w:sz w:val="16"/>
              <w:szCs w:val="16"/>
              <w:lang w:val="de-CH"/>
            </w:rPr>
          </w:pPr>
          <w:r w:rsidRPr="001B5350">
            <w:rPr>
              <w:rFonts w:ascii="Aptos" w:hAnsi="Aptos"/>
              <w:b/>
              <w:sz w:val="16"/>
              <w:szCs w:val="16"/>
              <w:lang w:val="de-CH"/>
            </w:rPr>
            <w:t>Headquarters</w:t>
          </w:r>
        </w:p>
        <w:p w14:paraId="57ACC858" w14:textId="77777777" w:rsidR="00543638" w:rsidRPr="001B5350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de-CH"/>
            </w:rPr>
          </w:pPr>
          <w:r w:rsidRPr="001B5350">
            <w:rPr>
              <w:rFonts w:ascii="Aptos" w:hAnsi="Aptos"/>
              <w:sz w:val="16"/>
              <w:szCs w:val="16"/>
              <w:lang w:val="de-CH"/>
            </w:rPr>
            <w:t>Im Grund 15</w:t>
          </w:r>
        </w:p>
        <w:p w14:paraId="1A8EB7F4" w14:textId="77777777" w:rsidR="00543638" w:rsidRPr="004D2B09" w:rsidRDefault="00543638" w:rsidP="00543638">
          <w:pPr>
            <w:pStyle w:val="Fuzeile"/>
            <w:rPr>
              <w:rFonts w:ascii="Aptos" w:hAnsi="Aptos"/>
              <w:sz w:val="16"/>
              <w:szCs w:val="16"/>
            </w:rPr>
          </w:pPr>
          <w:r w:rsidRPr="004D2B09">
            <w:rPr>
              <w:rFonts w:ascii="Aptos" w:hAnsi="Aptos"/>
              <w:sz w:val="16"/>
              <w:szCs w:val="16"/>
            </w:rPr>
            <w:t>CH-5405 Baden-</w:t>
          </w:r>
          <w:proofErr w:type="spellStart"/>
          <w:r w:rsidRPr="004D2B09">
            <w:rPr>
              <w:rFonts w:ascii="Aptos" w:hAnsi="Aptos"/>
              <w:sz w:val="16"/>
              <w:szCs w:val="16"/>
            </w:rPr>
            <w:t>Dättwil</w:t>
          </w:r>
          <w:proofErr w:type="spellEnd"/>
        </w:p>
      </w:tc>
      <w:tc>
        <w:tcPr>
          <w:tcW w:w="2314" w:type="dxa"/>
        </w:tcPr>
        <w:p w14:paraId="7033D944" w14:textId="77777777" w:rsidR="00543638" w:rsidRPr="001B5350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de-CH"/>
            </w:rPr>
          </w:pPr>
          <w:r w:rsidRPr="001B5350">
            <w:rPr>
              <w:rFonts w:ascii="Aptos" w:hAnsi="Aptos"/>
              <w:sz w:val="16"/>
              <w:szCs w:val="16"/>
              <w:lang w:val="de-CH"/>
            </w:rPr>
            <w:t>T: +41 56 511 10 30</w:t>
          </w:r>
        </w:p>
        <w:p w14:paraId="1022E670" w14:textId="143483F6" w:rsidR="00543638" w:rsidRPr="00A8117A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fr-CH"/>
            </w:rPr>
          </w:pPr>
          <w:proofErr w:type="gramStart"/>
          <w:r>
            <w:rPr>
              <w:rFonts w:ascii="Aptos" w:hAnsi="Aptos"/>
              <w:sz w:val="16"/>
              <w:szCs w:val="16"/>
              <w:lang w:val="fr-CH"/>
            </w:rPr>
            <w:t>E:</w:t>
          </w:r>
          <w:proofErr w:type="gramEnd"/>
          <w:r w:rsidRPr="00A8117A">
            <w:rPr>
              <w:rFonts w:ascii="Aptos" w:hAnsi="Aptos"/>
              <w:sz w:val="16"/>
              <w:szCs w:val="16"/>
              <w:lang w:val="fr-CH"/>
            </w:rPr>
            <w:t xml:space="preserve"> </w:t>
          </w:r>
          <w:r w:rsidRPr="00C1460A">
            <w:rPr>
              <w:rFonts w:ascii="Aptos" w:hAnsi="Aptos"/>
              <w:sz w:val="16"/>
              <w:szCs w:val="16"/>
              <w:lang w:val="fr-CH"/>
            </w:rPr>
            <w:t>mail@</w:t>
          </w:r>
          <w:r w:rsidR="001E1FC1">
            <w:rPr>
              <w:rFonts w:ascii="Aptos" w:hAnsi="Aptos"/>
              <w:sz w:val="16"/>
              <w:szCs w:val="16"/>
              <w:lang w:val="fr-CH"/>
            </w:rPr>
            <w:t>barox</w:t>
          </w:r>
          <w:r w:rsidRPr="00C1460A">
            <w:rPr>
              <w:rFonts w:ascii="Aptos" w:hAnsi="Aptos"/>
              <w:sz w:val="16"/>
              <w:szCs w:val="16"/>
              <w:lang w:val="fr-CH"/>
            </w:rPr>
            <w:t>.ch</w:t>
          </w:r>
          <w:r>
            <w:rPr>
              <w:rFonts w:ascii="Aptos" w:hAnsi="Aptos"/>
              <w:sz w:val="16"/>
              <w:szCs w:val="16"/>
              <w:lang w:val="fr-CH"/>
            </w:rPr>
            <w:br/>
          </w:r>
          <w:proofErr w:type="gramStart"/>
          <w:r>
            <w:rPr>
              <w:rFonts w:ascii="Aptos" w:hAnsi="Aptos"/>
              <w:sz w:val="16"/>
              <w:szCs w:val="16"/>
              <w:lang w:val="fr-CH"/>
            </w:rPr>
            <w:t>W:</w:t>
          </w:r>
          <w:proofErr w:type="gramEnd"/>
          <w:r>
            <w:rPr>
              <w:rFonts w:ascii="Aptos" w:hAnsi="Aptos"/>
              <w:sz w:val="16"/>
              <w:szCs w:val="16"/>
              <w:lang w:val="fr-CH"/>
            </w:rPr>
            <w:t xml:space="preserve"> </w:t>
          </w:r>
          <w:r w:rsidR="001E1FC1">
            <w:rPr>
              <w:rFonts w:ascii="Aptos" w:hAnsi="Aptos"/>
              <w:sz w:val="16"/>
              <w:szCs w:val="16"/>
              <w:lang w:val="fr-CH"/>
            </w:rPr>
            <w:t>barox</w:t>
          </w:r>
          <w:r>
            <w:rPr>
              <w:rFonts w:ascii="Aptos" w:hAnsi="Aptos"/>
              <w:sz w:val="16"/>
              <w:szCs w:val="16"/>
              <w:lang w:val="fr-CH"/>
            </w:rPr>
            <w:t>.ch</w:t>
          </w:r>
        </w:p>
      </w:tc>
      <w:tc>
        <w:tcPr>
          <w:tcW w:w="2575" w:type="dxa"/>
        </w:tcPr>
        <w:p w14:paraId="25EF1D59" w14:textId="37972E99" w:rsidR="00543638" w:rsidRDefault="001E1FC1" w:rsidP="00543638">
          <w:pPr>
            <w:pStyle w:val="Fuzeile"/>
            <w:rPr>
              <w:rFonts w:ascii="Aptos" w:hAnsi="Aptos"/>
              <w:b/>
              <w:sz w:val="16"/>
              <w:szCs w:val="16"/>
            </w:rPr>
          </w:pPr>
          <w:proofErr w:type="spellStart"/>
          <w:r>
            <w:rPr>
              <w:rFonts w:ascii="Aptos" w:hAnsi="Aptos"/>
              <w:b/>
              <w:sz w:val="16"/>
              <w:szCs w:val="16"/>
            </w:rPr>
            <w:t>barox</w:t>
          </w:r>
          <w:proofErr w:type="spellEnd"/>
          <w:r w:rsidR="00543638" w:rsidRPr="00B270FE">
            <w:rPr>
              <w:rFonts w:ascii="Aptos" w:hAnsi="Aptos"/>
              <w:b/>
              <w:sz w:val="16"/>
              <w:szCs w:val="16"/>
            </w:rPr>
            <w:t xml:space="preserve"> </w:t>
          </w:r>
          <w:proofErr w:type="spellStart"/>
          <w:r w:rsidR="00543638" w:rsidRPr="00B270FE">
            <w:rPr>
              <w:rFonts w:ascii="Aptos" w:hAnsi="Aptos"/>
              <w:b/>
              <w:sz w:val="16"/>
              <w:szCs w:val="16"/>
            </w:rPr>
            <w:t>Kommunikation</w:t>
          </w:r>
          <w:proofErr w:type="spellEnd"/>
          <w:r w:rsidR="00543638" w:rsidRPr="00B270FE">
            <w:rPr>
              <w:rFonts w:ascii="Aptos" w:hAnsi="Aptos"/>
              <w:b/>
              <w:sz w:val="16"/>
              <w:szCs w:val="16"/>
            </w:rPr>
            <w:t xml:space="preserve"> </w:t>
          </w:r>
          <w:r w:rsidR="007F4F7C">
            <w:rPr>
              <w:rFonts w:ascii="Aptos" w:hAnsi="Aptos"/>
              <w:b/>
              <w:sz w:val="16"/>
              <w:szCs w:val="16"/>
            </w:rPr>
            <w:t>AG</w:t>
          </w:r>
        </w:p>
        <w:p w14:paraId="1C2903D3" w14:textId="2FF974F7" w:rsidR="007F4F7C" w:rsidRPr="00B270FE" w:rsidRDefault="007F4F7C" w:rsidP="00543638">
          <w:pPr>
            <w:pStyle w:val="Fuzeile"/>
            <w:rPr>
              <w:rFonts w:ascii="Aptos" w:hAnsi="Aptos"/>
              <w:b/>
              <w:sz w:val="16"/>
              <w:szCs w:val="16"/>
            </w:rPr>
          </w:pPr>
          <w:r>
            <w:rPr>
              <w:rFonts w:ascii="Aptos" w:hAnsi="Aptos"/>
              <w:b/>
              <w:sz w:val="16"/>
              <w:szCs w:val="16"/>
            </w:rPr>
            <w:t>UK &amp; Eire</w:t>
          </w:r>
        </w:p>
        <w:p w14:paraId="61459DD2" w14:textId="7F2B4D59" w:rsidR="00543638" w:rsidRPr="002C04C7" w:rsidRDefault="00543638" w:rsidP="00543638">
          <w:pPr>
            <w:pStyle w:val="Fuzeile"/>
            <w:rPr>
              <w:rFonts w:ascii="Aptos" w:hAnsi="Aptos" w:cstheme="majorHAnsi"/>
              <w:sz w:val="16"/>
              <w:szCs w:val="16"/>
            </w:rPr>
          </w:pPr>
        </w:p>
        <w:p w14:paraId="46C46DDC" w14:textId="7B4C9762" w:rsidR="00543638" w:rsidRPr="00086D84" w:rsidRDefault="00543638" w:rsidP="00543638">
          <w:pPr>
            <w:pStyle w:val="Fuzeile"/>
            <w:rPr>
              <w:rFonts w:ascii="Univers Condensed" w:hAnsi="Univers Condensed"/>
              <w:sz w:val="14"/>
              <w:szCs w:val="14"/>
            </w:rPr>
          </w:pPr>
        </w:p>
      </w:tc>
      <w:tc>
        <w:tcPr>
          <w:tcW w:w="2551" w:type="dxa"/>
        </w:tcPr>
        <w:p w14:paraId="78B77253" w14:textId="7AE6B6FF" w:rsidR="00543638" w:rsidRPr="00062C74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de-CH"/>
            </w:rPr>
          </w:pPr>
          <w:r w:rsidRPr="00062C74">
            <w:rPr>
              <w:rFonts w:ascii="Aptos" w:hAnsi="Aptos"/>
              <w:sz w:val="16"/>
              <w:szCs w:val="16"/>
              <w:lang w:val="de-CH"/>
            </w:rPr>
            <w:t>T: +</w:t>
          </w:r>
          <w:r w:rsidR="007F4F7C" w:rsidRPr="00062C74">
            <w:rPr>
              <w:rFonts w:ascii="Aptos" w:hAnsi="Aptos"/>
              <w:sz w:val="16"/>
              <w:szCs w:val="16"/>
              <w:lang w:val="de-CH"/>
            </w:rPr>
            <w:t>44(0)1622 910044</w:t>
          </w:r>
          <w:r w:rsidRPr="00062C74">
            <w:rPr>
              <w:rFonts w:ascii="Aptos" w:hAnsi="Aptos"/>
              <w:sz w:val="16"/>
              <w:szCs w:val="16"/>
              <w:lang w:val="de-CH"/>
            </w:rPr>
            <w:t xml:space="preserve">             </w:t>
          </w:r>
        </w:p>
        <w:p w14:paraId="30A9DF73" w14:textId="58D4267C" w:rsidR="00543638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fr-CH"/>
            </w:rPr>
          </w:pPr>
          <w:r w:rsidRPr="00062C74">
            <w:rPr>
              <w:rFonts w:ascii="Aptos" w:hAnsi="Aptos"/>
              <w:sz w:val="16"/>
              <w:szCs w:val="16"/>
              <w:lang w:val="de-CH"/>
            </w:rPr>
            <w:t xml:space="preserve">E: </w:t>
          </w:r>
          <w:r w:rsidR="007F4F7C">
            <w:rPr>
              <w:rFonts w:ascii="Aptos" w:hAnsi="Aptos"/>
              <w:sz w:val="16"/>
              <w:szCs w:val="16"/>
              <w:lang w:val="fr-CH"/>
            </w:rPr>
            <w:t>info</w:t>
          </w:r>
          <w:r w:rsidRPr="00C1460A">
            <w:rPr>
              <w:rFonts w:ascii="Aptos" w:hAnsi="Aptos"/>
              <w:sz w:val="16"/>
              <w:szCs w:val="16"/>
              <w:lang w:val="fr-CH"/>
            </w:rPr>
            <w:t>@</w:t>
          </w:r>
          <w:r w:rsidR="001E1FC1">
            <w:rPr>
              <w:rFonts w:ascii="Aptos" w:hAnsi="Aptos"/>
              <w:sz w:val="16"/>
              <w:szCs w:val="16"/>
              <w:lang w:val="fr-CH"/>
            </w:rPr>
            <w:t>barox</w:t>
          </w:r>
          <w:r w:rsidRPr="00C1460A">
            <w:rPr>
              <w:rFonts w:ascii="Aptos" w:hAnsi="Aptos"/>
              <w:sz w:val="16"/>
              <w:szCs w:val="16"/>
              <w:lang w:val="fr-CH"/>
            </w:rPr>
            <w:t>.</w:t>
          </w:r>
          <w:r w:rsidR="007F4F7C">
            <w:rPr>
              <w:rFonts w:ascii="Aptos" w:hAnsi="Aptos"/>
              <w:sz w:val="16"/>
              <w:szCs w:val="16"/>
              <w:lang w:val="fr-CH"/>
            </w:rPr>
            <w:t>uk</w:t>
          </w:r>
        </w:p>
        <w:p w14:paraId="7FEE1E02" w14:textId="5CBDD1E6" w:rsidR="00543638" w:rsidRPr="00062C74" w:rsidRDefault="00543638" w:rsidP="00543638">
          <w:pPr>
            <w:pStyle w:val="Fuzeile"/>
            <w:rPr>
              <w:rFonts w:ascii="Aptos" w:hAnsi="Aptos"/>
              <w:sz w:val="16"/>
              <w:szCs w:val="16"/>
              <w:lang w:val="de-CH"/>
            </w:rPr>
          </w:pPr>
          <w:proofErr w:type="gramStart"/>
          <w:r>
            <w:rPr>
              <w:rFonts w:ascii="Aptos" w:hAnsi="Aptos"/>
              <w:sz w:val="16"/>
              <w:szCs w:val="16"/>
              <w:lang w:val="fr-CH"/>
            </w:rPr>
            <w:t>W:</w:t>
          </w:r>
          <w:proofErr w:type="gramEnd"/>
          <w:r>
            <w:rPr>
              <w:rFonts w:ascii="Aptos" w:hAnsi="Aptos"/>
              <w:sz w:val="16"/>
              <w:szCs w:val="16"/>
              <w:lang w:val="fr-CH"/>
            </w:rPr>
            <w:t xml:space="preserve"> </w:t>
          </w:r>
          <w:r w:rsidR="001E1FC1">
            <w:rPr>
              <w:rFonts w:ascii="Aptos" w:hAnsi="Aptos"/>
              <w:sz w:val="16"/>
              <w:szCs w:val="16"/>
              <w:lang w:val="fr-CH"/>
            </w:rPr>
            <w:t>barox</w:t>
          </w:r>
          <w:r>
            <w:rPr>
              <w:rFonts w:ascii="Aptos" w:hAnsi="Aptos"/>
              <w:sz w:val="16"/>
              <w:szCs w:val="16"/>
              <w:lang w:val="fr-CH"/>
            </w:rPr>
            <w:t>.</w:t>
          </w:r>
          <w:r w:rsidR="007F4F7C">
            <w:rPr>
              <w:rFonts w:ascii="Aptos" w:hAnsi="Aptos"/>
              <w:sz w:val="16"/>
              <w:szCs w:val="16"/>
              <w:lang w:val="fr-CH"/>
            </w:rPr>
            <w:t>uk</w:t>
          </w:r>
        </w:p>
      </w:tc>
    </w:tr>
  </w:tbl>
  <w:p w14:paraId="25F79C1E" w14:textId="77777777" w:rsidR="00863B7E" w:rsidRPr="00062C74" w:rsidRDefault="00863B7E">
    <w:pPr>
      <w:pStyle w:val="Fuzeil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DE1E6" w14:textId="77777777" w:rsidR="008329C0" w:rsidRDefault="008329C0" w:rsidP="00863B7E">
      <w:pPr>
        <w:spacing w:after="0" w:line="240" w:lineRule="auto"/>
      </w:pPr>
      <w:r>
        <w:separator/>
      </w:r>
    </w:p>
  </w:footnote>
  <w:footnote w:type="continuationSeparator" w:id="0">
    <w:p w14:paraId="2BF29678" w14:textId="77777777" w:rsidR="008329C0" w:rsidRDefault="008329C0" w:rsidP="00863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D09E" w14:textId="5AD18EA9" w:rsidR="003F0FB3" w:rsidRPr="007B791D" w:rsidRDefault="00936ED3" w:rsidP="00354E9A">
    <w:pPr>
      <w:pStyle w:val="Kopfzeile"/>
      <w:spacing w:before="120"/>
      <w:ind w:right="992"/>
    </w:pPr>
    <w:r>
      <w:tab/>
    </w:r>
    <w:r w:rsidR="003F0FB3">
      <w:rPr>
        <w:noProof/>
      </w:rPr>
      <w:drawing>
        <wp:inline distT="0" distB="0" distL="0" distR="0" wp14:anchorId="6A961B52" wp14:editId="423711BE">
          <wp:extent cx="1600200" cy="377952"/>
          <wp:effectExtent l="0" t="0" r="0" b="3175"/>
          <wp:docPr id="116847065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616" cy="392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2032B"/>
    <w:multiLevelType w:val="hybridMultilevel"/>
    <w:tmpl w:val="4DF4F6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193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AE"/>
    <w:rsid w:val="00000C0D"/>
    <w:rsid w:val="0000229A"/>
    <w:rsid w:val="00013685"/>
    <w:rsid w:val="000139E9"/>
    <w:rsid w:val="000168EA"/>
    <w:rsid w:val="0003685C"/>
    <w:rsid w:val="0005660B"/>
    <w:rsid w:val="000574C9"/>
    <w:rsid w:val="00062C74"/>
    <w:rsid w:val="00076866"/>
    <w:rsid w:val="0008388E"/>
    <w:rsid w:val="00083ECC"/>
    <w:rsid w:val="00086D84"/>
    <w:rsid w:val="000B2878"/>
    <w:rsid w:val="000C61A3"/>
    <w:rsid w:val="00104463"/>
    <w:rsid w:val="001058BF"/>
    <w:rsid w:val="0011564C"/>
    <w:rsid w:val="00117E5F"/>
    <w:rsid w:val="001238AF"/>
    <w:rsid w:val="001313A1"/>
    <w:rsid w:val="001422CB"/>
    <w:rsid w:val="00156507"/>
    <w:rsid w:val="00166868"/>
    <w:rsid w:val="00175A2B"/>
    <w:rsid w:val="001953A4"/>
    <w:rsid w:val="001A51EA"/>
    <w:rsid w:val="001B4873"/>
    <w:rsid w:val="001B5350"/>
    <w:rsid w:val="001D23D2"/>
    <w:rsid w:val="001E1FC1"/>
    <w:rsid w:val="001E2AC0"/>
    <w:rsid w:val="001E4D60"/>
    <w:rsid w:val="00212F0E"/>
    <w:rsid w:val="002160D4"/>
    <w:rsid w:val="00233FC1"/>
    <w:rsid w:val="00251D64"/>
    <w:rsid w:val="002556DD"/>
    <w:rsid w:val="00266EAF"/>
    <w:rsid w:val="002701AA"/>
    <w:rsid w:val="00273F3C"/>
    <w:rsid w:val="00286FCC"/>
    <w:rsid w:val="002879D9"/>
    <w:rsid w:val="00295DE0"/>
    <w:rsid w:val="002A150E"/>
    <w:rsid w:val="002C04C7"/>
    <w:rsid w:val="002F7070"/>
    <w:rsid w:val="003001C7"/>
    <w:rsid w:val="00300B1C"/>
    <w:rsid w:val="00321599"/>
    <w:rsid w:val="00330622"/>
    <w:rsid w:val="003333B0"/>
    <w:rsid w:val="0033421E"/>
    <w:rsid w:val="00354E9A"/>
    <w:rsid w:val="003647FC"/>
    <w:rsid w:val="0038459B"/>
    <w:rsid w:val="003A2CE4"/>
    <w:rsid w:val="003B207F"/>
    <w:rsid w:val="003D4219"/>
    <w:rsid w:val="003F0FB3"/>
    <w:rsid w:val="00412544"/>
    <w:rsid w:val="00414B07"/>
    <w:rsid w:val="00422C7B"/>
    <w:rsid w:val="004271B0"/>
    <w:rsid w:val="00430BA0"/>
    <w:rsid w:val="00432545"/>
    <w:rsid w:val="00452E6B"/>
    <w:rsid w:val="004605FF"/>
    <w:rsid w:val="0046333F"/>
    <w:rsid w:val="00492221"/>
    <w:rsid w:val="00497666"/>
    <w:rsid w:val="004A2493"/>
    <w:rsid w:val="004A3660"/>
    <w:rsid w:val="004B0F6F"/>
    <w:rsid w:val="004B2C90"/>
    <w:rsid w:val="004C1E93"/>
    <w:rsid w:val="004C27AD"/>
    <w:rsid w:val="004C3F09"/>
    <w:rsid w:val="004C7C4C"/>
    <w:rsid w:val="004D0DF6"/>
    <w:rsid w:val="004D2B09"/>
    <w:rsid w:val="004D7107"/>
    <w:rsid w:val="004F5571"/>
    <w:rsid w:val="004F6E78"/>
    <w:rsid w:val="00503BBB"/>
    <w:rsid w:val="005050AE"/>
    <w:rsid w:val="005103D5"/>
    <w:rsid w:val="00534242"/>
    <w:rsid w:val="005412DE"/>
    <w:rsid w:val="00543638"/>
    <w:rsid w:val="005436D2"/>
    <w:rsid w:val="00572D86"/>
    <w:rsid w:val="00576BF4"/>
    <w:rsid w:val="00586B03"/>
    <w:rsid w:val="005A67E2"/>
    <w:rsid w:val="005A7F44"/>
    <w:rsid w:val="005B2AAF"/>
    <w:rsid w:val="005C028C"/>
    <w:rsid w:val="005C2FB4"/>
    <w:rsid w:val="005C3BE0"/>
    <w:rsid w:val="005C3D78"/>
    <w:rsid w:val="005F4C07"/>
    <w:rsid w:val="005F591A"/>
    <w:rsid w:val="005F6146"/>
    <w:rsid w:val="00600146"/>
    <w:rsid w:val="00627D4F"/>
    <w:rsid w:val="006322BB"/>
    <w:rsid w:val="00647CF0"/>
    <w:rsid w:val="00652EE5"/>
    <w:rsid w:val="00663956"/>
    <w:rsid w:val="0066503E"/>
    <w:rsid w:val="006651D7"/>
    <w:rsid w:val="006677C0"/>
    <w:rsid w:val="006A0965"/>
    <w:rsid w:val="006A6D61"/>
    <w:rsid w:val="006A7AD3"/>
    <w:rsid w:val="006B078F"/>
    <w:rsid w:val="006C145B"/>
    <w:rsid w:val="006C3DE4"/>
    <w:rsid w:val="006E1668"/>
    <w:rsid w:val="006E5FDC"/>
    <w:rsid w:val="006E7787"/>
    <w:rsid w:val="00721AAA"/>
    <w:rsid w:val="00726039"/>
    <w:rsid w:val="00731D52"/>
    <w:rsid w:val="007361F8"/>
    <w:rsid w:val="00747B14"/>
    <w:rsid w:val="00750E42"/>
    <w:rsid w:val="007657F5"/>
    <w:rsid w:val="00774A1E"/>
    <w:rsid w:val="00792C08"/>
    <w:rsid w:val="007B418F"/>
    <w:rsid w:val="007B791D"/>
    <w:rsid w:val="007C586C"/>
    <w:rsid w:val="007D5C39"/>
    <w:rsid w:val="007E0148"/>
    <w:rsid w:val="007F4F7C"/>
    <w:rsid w:val="00814482"/>
    <w:rsid w:val="00826A6C"/>
    <w:rsid w:val="008329C0"/>
    <w:rsid w:val="0083454D"/>
    <w:rsid w:val="00846138"/>
    <w:rsid w:val="00847D1C"/>
    <w:rsid w:val="00854F99"/>
    <w:rsid w:val="008569AC"/>
    <w:rsid w:val="008614E6"/>
    <w:rsid w:val="00861889"/>
    <w:rsid w:val="00863B7E"/>
    <w:rsid w:val="00870814"/>
    <w:rsid w:val="0087656A"/>
    <w:rsid w:val="00883620"/>
    <w:rsid w:val="00891B6E"/>
    <w:rsid w:val="008C2B40"/>
    <w:rsid w:val="008E01D2"/>
    <w:rsid w:val="008E21BE"/>
    <w:rsid w:val="008E7846"/>
    <w:rsid w:val="00911FB6"/>
    <w:rsid w:val="0092178B"/>
    <w:rsid w:val="00927342"/>
    <w:rsid w:val="00936ED3"/>
    <w:rsid w:val="00945BF9"/>
    <w:rsid w:val="00950CF5"/>
    <w:rsid w:val="00976E3F"/>
    <w:rsid w:val="009A59C5"/>
    <w:rsid w:val="009A70A8"/>
    <w:rsid w:val="009B0707"/>
    <w:rsid w:val="009B1DC4"/>
    <w:rsid w:val="009C533B"/>
    <w:rsid w:val="009D7401"/>
    <w:rsid w:val="009E16AE"/>
    <w:rsid w:val="009F5EBD"/>
    <w:rsid w:val="00A06962"/>
    <w:rsid w:val="00A14736"/>
    <w:rsid w:val="00A2199E"/>
    <w:rsid w:val="00A43393"/>
    <w:rsid w:val="00A74302"/>
    <w:rsid w:val="00A80FD6"/>
    <w:rsid w:val="00A8117A"/>
    <w:rsid w:val="00A9104C"/>
    <w:rsid w:val="00A95F7C"/>
    <w:rsid w:val="00AC0E09"/>
    <w:rsid w:val="00AF1617"/>
    <w:rsid w:val="00B047C7"/>
    <w:rsid w:val="00B270FE"/>
    <w:rsid w:val="00B30388"/>
    <w:rsid w:val="00B330ED"/>
    <w:rsid w:val="00B429FE"/>
    <w:rsid w:val="00B9412C"/>
    <w:rsid w:val="00BA07DD"/>
    <w:rsid w:val="00BA0985"/>
    <w:rsid w:val="00BC7D3C"/>
    <w:rsid w:val="00BD748E"/>
    <w:rsid w:val="00BE6DBA"/>
    <w:rsid w:val="00C008F2"/>
    <w:rsid w:val="00C074B4"/>
    <w:rsid w:val="00C1460A"/>
    <w:rsid w:val="00C27F9C"/>
    <w:rsid w:val="00C47339"/>
    <w:rsid w:val="00C477E7"/>
    <w:rsid w:val="00C47802"/>
    <w:rsid w:val="00C52F59"/>
    <w:rsid w:val="00C87565"/>
    <w:rsid w:val="00C92FAD"/>
    <w:rsid w:val="00CC4687"/>
    <w:rsid w:val="00CC50C0"/>
    <w:rsid w:val="00CE57A7"/>
    <w:rsid w:val="00CF211D"/>
    <w:rsid w:val="00CF236C"/>
    <w:rsid w:val="00D14F32"/>
    <w:rsid w:val="00D3003F"/>
    <w:rsid w:val="00D3491D"/>
    <w:rsid w:val="00D839E2"/>
    <w:rsid w:val="00D865F4"/>
    <w:rsid w:val="00D9008B"/>
    <w:rsid w:val="00D90639"/>
    <w:rsid w:val="00D97866"/>
    <w:rsid w:val="00DC7B6D"/>
    <w:rsid w:val="00DF08C9"/>
    <w:rsid w:val="00DF29C8"/>
    <w:rsid w:val="00E16C86"/>
    <w:rsid w:val="00E25303"/>
    <w:rsid w:val="00E27235"/>
    <w:rsid w:val="00E31C22"/>
    <w:rsid w:val="00E476BE"/>
    <w:rsid w:val="00E52077"/>
    <w:rsid w:val="00E604CF"/>
    <w:rsid w:val="00E72D41"/>
    <w:rsid w:val="00E942B4"/>
    <w:rsid w:val="00EA3A61"/>
    <w:rsid w:val="00EA5FFF"/>
    <w:rsid w:val="00EC12D0"/>
    <w:rsid w:val="00ED4EE0"/>
    <w:rsid w:val="00EE0AC0"/>
    <w:rsid w:val="00EE14A5"/>
    <w:rsid w:val="00F1197A"/>
    <w:rsid w:val="00F3201B"/>
    <w:rsid w:val="00F34906"/>
    <w:rsid w:val="00F357F2"/>
    <w:rsid w:val="00F430A4"/>
    <w:rsid w:val="00F52263"/>
    <w:rsid w:val="00F73CF2"/>
    <w:rsid w:val="00F74176"/>
    <w:rsid w:val="00F77BBA"/>
    <w:rsid w:val="00F90935"/>
    <w:rsid w:val="00F93ACB"/>
    <w:rsid w:val="00F94C09"/>
    <w:rsid w:val="00FB177B"/>
    <w:rsid w:val="00FB32F9"/>
    <w:rsid w:val="00FB5B8B"/>
    <w:rsid w:val="00FB6624"/>
    <w:rsid w:val="00FC4081"/>
    <w:rsid w:val="00FC6B86"/>
    <w:rsid w:val="00FC7D2F"/>
    <w:rsid w:val="00FD7495"/>
    <w:rsid w:val="00FD76AB"/>
    <w:rsid w:val="00FF639B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F7C031"/>
  <w15:chartTrackingRefBased/>
  <w15:docId w15:val="{7C829354-5FEC-4ADE-80C4-C09EF94D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5DE0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6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3B7E"/>
  </w:style>
  <w:style w:type="paragraph" w:styleId="Fuzeile">
    <w:name w:val="footer"/>
    <w:basedOn w:val="Standard"/>
    <w:link w:val="FuzeileZchn"/>
    <w:uiPriority w:val="99"/>
    <w:unhideWhenUsed/>
    <w:rsid w:val="00863B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3B7E"/>
  </w:style>
  <w:style w:type="table" w:styleId="Tabellenraster">
    <w:name w:val="Table Grid"/>
    <w:basedOn w:val="NormaleTabelle"/>
    <w:uiPriority w:val="39"/>
    <w:rsid w:val="00086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086D8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6D84"/>
    <w:rPr>
      <w:color w:val="808080"/>
      <w:shd w:val="clear" w:color="auto" w:fill="E6E6E6"/>
    </w:rPr>
  </w:style>
  <w:style w:type="paragraph" w:customStyle="1" w:styleId="OffAnzahl">
    <w:name w:val="Off. Anzahl"/>
    <w:basedOn w:val="Standard"/>
    <w:rsid w:val="00086D84"/>
    <w:pPr>
      <w:tabs>
        <w:tab w:val="right" w:pos="960"/>
        <w:tab w:val="left" w:pos="1400"/>
        <w:tab w:val="right" w:pos="8240"/>
        <w:tab w:val="right" w:pos="9660"/>
      </w:tabs>
      <w:spacing w:after="0" w:line="240" w:lineRule="auto"/>
    </w:pPr>
    <w:rPr>
      <w:rFonts w:ascii="L Frutiger Light" w:eastAsia="Times New Roman" w:hAnsi="L Frutiger Light" w:cs="Times New Roman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6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86D84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B047C7"/>
    <w:pPr>
      <w:spacing w:after="0" w:line="240" w:lineRule="auto"/>
    </w:pPr>
  </w:style>
  <w:style w:type="paragraph" w:customStyle="1" w:styleId="Default">
    <w:name w:val="Default"/>
    <w:rsid w:val="001238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DE"/>
    </w:rPr>
  </w:style>
  <w:style w:type="paragraph" w:styleId="berarbeitung">
    <w:name w:val="Revision"/>
    <w:hidden/>
    <w:uiPriority w:val="99"/>
    <w:semiHidden/>
    <w:rsid w:val="002160D4"/>
    <w:pPr>
      <w:spacing w:after="0" w:line="240" w:lineRule="auto"/>
    </w:pPr>
    <w:rPr>
      <w:lang w:val="en-GB"/>
    </w:rPr>
  </w:style>
  <w:style w:type="character" w:styleId="Fett">
    <w:name w:val="Strong"/>
    <w:basedOn w:val="Absatz-Standardschriftart"/>
    <w:uiPriority w:val="22"/>
    <w:qFormat/>
    <w:rsid w:val="004C27AD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B53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B535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B5350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53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5350"/>
    <w:rPr>
      <w:b/>
      <w:bCs/>
      <w:sz w:val="20"/>
      <w:szCs w:val="20"/>
      <w:lang w:val="en-GB"/>
    </w:rPr>
  </w:style>
  <w:style w:type="character" w:customStyle="1" w:styleId="gstkn">
    <w:name w:val="gs_tkn"/>
    <w:basedOn w:val="Absatz-Standardschriftart"/>
    <w:rsid w:val="00976E3F"/>
  </w:style>
  <w:style w:type="paragraph" w:styleId="StandardWeb">
    <w:name w:val="Normal (Web)"/>
    <w:basedOn w:val="Standard"/>
    <w:uiPriority w:val="99"/>
    <w:unhideWhenUsed/>
    <w:rsid w:val="006E5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Absatz-Standardschriftart"/>
    <w:rsid w:val="006E5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3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arox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2978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Powell</dc:creator>
  <cp:keywords/>
  <dc:description/>
  <cp:lastModifiedBy>Christian Frey</cp:lastModifiedBy>
  <cp:revision>3</cp:revision>
  <cp:lastPrinted>2025-10-17T08:43:00Z</cp:lastPrinted>
  <dcterms:created xsi:type="dcterms:W3CDTF">2026-03-02T09:49:00Z</dcterms:created>
  <dcterms:modified xsi:type="dcterms:W3CDTF">2026-03-03T07:18:00Z</dcterms:modified>
  <cp:category/>
</cp:coreProperties>
</file>