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C9AAA4" w14:textId="1879C229" w:rsidR="007B791D" w:rsidRPr="006A0965" w:rsidRDefault="00726039" w:rsidP="00936ED3">
      <w:pPr>
        <w:spacing w:after="0"/>
        <w:rPr>
          <w:rFonts w:ascii="Aptos" w:hAnsi="Aptos" w:cs="Arial"/>
          <w:b/>
          <w:bCs/>
          <w:color w:val="00335B"/>
          <w:sz w:val="36"/>
          <w:szCs w:val="36"/>
        </w:rPr>
      </w:pPr>
      <w:r w:rsidRPr="006A0965">
        <w:rPr>
          <w:rFonts w:ascii="Aptos" w:hAnsi="Aptos" w:cs="Arial"/>
          <w:b/>
          <w:bCs/>
          <w:color w:val="00335B"/>
          <w:sz w:val="36"/>
          <w:szCs w:val="36"/>
        </w:rPr>
        <w:t xml:space="preserve">barox </w:t>
      </w:r>
      <w:r w:rsidR="00212F0E" w:rsidRPr="006A0965">
        <w:rPr>
          <w:rFonts w:ascii="Aptos" w:hAnsi="Aptos" w:cs="Arial"/>
          <w:b/>
          <w:bCs/>
          <w:color w:val="00335B"/>
          <w:sz w:val="36"/>
          <w:szCs w:val="36"/>
        </w:rPr>
        <w:t>Press Release</w:t>
      </w:r>
    </w:p>
    <w:p w14:paraId="201196A6" w14:textId="77777777" w:rsidR="00E16C86" w:rsidRPr="006A0965" w:rsidRDefault="00E16C86" w:rsidP="006A0965">
      <w:pPr>
        <w:spacing w:after="0"/>
        <w:ind w:right="709"/>
        <w:rPr>
          <w:rFonts w:ascii="Aptos" w:hAnsi="Aptos" w:cs="Arial"/>
          <w:sz w:val="24"/>
          <w:szCs w:val="24"/>
        </w:rPr>
      </w:pPr>
    </w:p>
    <w:p w14:paraId="17AEE2D6" w14:textId="55930B7F" w:rsidR="002F7070" w:rsidRDefault="003001C7" w:rsidP="002879D9">
      <w:pPr>
        <w:spacing w:after="0" w:line="360" w:lineRule="auto"/>
        <w:ind w:right="709"/>
        <w:rPr>
          <w:rFonts w:ascii="Arial" w:eastAsia="Calibri" w:hAnsi="Arial" w:cs="Arial"/>
          <w:b/>
          <w:bCs/>
          <w:color w:val="000000"/>
          <w:sz w:val="28"/>
          <w:szCs w:val="28"/>
        </w:rPr>
      </w:pPr>
      <w:r>
        <w:rPr>
          <w:rFonts w:ascii="Arial" w:eastAsia="Calibri" w:hAnsi="Arial" w:cs="Arial"/>
          <w:b/>
          <w:bCs/>
          <w:color w:val="000000"/>
          <w:sz w:val="28"/>
          <w:szCs w:val="28"/>
        </w:rPr>
        <w:t>b</w:t>
      </w:r>
      <w:r w:rsidRPr="00DB1662">
        <w:rPr>
          <w:rFonts w:ascii="Arial" w:eastAsia="Calibri" w:hAnsi="Arial" w:cs="Arial"/>
          <w:b/>
          <w:bCs/>
          <w:color w:val="000000"/>
          <w:sz w:val="28"/>
          <w:szCs w:val="28"/>
        </w:rPr>
        <w:t xml:space="preserve">arox </w:t>
      </w:r>
      <w:r>
        <w:rPr>
          <w:rFonts w:ascii="Arial" w:eastAsia="Calibri" w:hAnsi="Arial" w:cs="Arial"/>
          <w:b/>
          <w:bCs/>
          <w:color w:val="000000"/>
          <w:sz w:val="28"/>
          <w:szCs w:val="28"/>
        </w:rPr>
        <w:t xml:space="preserve">release new </w:t>
      </w:r>
      <w:r w:rsidR="00600146">
        <w:rPr>
          <w:rFonts w:ascii="Arial" w:eastAsia="Calibri" w:hAnsi="Arial" w:cs="Arial"/>
          <w:b/>
          <w:bCs/>
          <w:color w:val="000000"/>
          <w:sz w:val="28"/>
          <w:szCs w:val="28"/>
        </w:rPr>
        <w:t xml:space="preserve">‘game-changing’ </w:t>
      </w:r>
      <w:r>
        <w:rPr>
          <w:rFonts w:ascii="Arial" w:eastAsia="Calibri" w:hAnsi="Arial" w:cs="Arial"/>
          <w:b/>
          <w:bCs/>
          <w:color w:val="000000"/>
          <w:sz w:val="28"/>
          <w:szCs w:val="28"/>
        </w:rPr>
        <w:t xml:space="preserve">media converters with </w:t>
      </w:r>
      <w:r w:rsidR="002160D4">
        <w:rPr>
          <w:rFonts w:ascii="Arial" w:eastAsia="Calibri" w:hAnsi="Arial" w:cs="Arial"/>
          <w:b/>
          <w:bCs/>
          <w:color w:val="000000"/>
          <w:sz w:val="28"/>
          <w:szCs w:val="28"/>
        </w:rPr>
        <w:t xml:space="preserve">cable </w:t>
      </w:r>
      <w:r>
        <w:rPr>
          <w:rFonts w:ascii="Arial" w:eastAsia="Calibri" w:hAnsi="Arial" w:cs="Arial"/>
          <w:b/>
          <w:bCs/>
          <w:color w:val="000000"/>
          <w:sz w:val="28"/>
          <w:szCs w:val="28"/>
        </w:rPr>
        <w:t xml:space="preserve"> break detect</w:t>
      </w:r>
      <w:r w:rsidR="00ED4EE0">
        <w:rPr>
          <w:rFonts w:ascii="Arial" w:eastAsia="Calibri" w:hAnsi="Arial" w:cs="Arial"/>
          <w:b/>
          <w:bCs/>
          <w:color w:val="000000"/>
          <w:sz w:val="28"/>
          <w:szCs w:val="28"/>
        </w:rPr>
        <w:t>ion</w:t>
      </w:r>
      <w:r>
        <w:rPr>
          <w:rFonts w:ascii="Arial" w:eastAsia="Calibri" w:hAnsi="Arial" w:cs="Arial"/>
          <w:b/>
          <w:bCs/>
          <w:color w:val="000000"/>
          <w:sz w:val="28"/>
          <w:szCs w:val="28"/>
        </w:rPr>
        <w:t xml:space="preserve"> and </w:t>
      </w:r>
      <w:r w:rsidR="00B9412C">
        <w:rPr>
          <w:rFonts w:ascii="Arial" w:eastAsia="Calibri" w:hAnsi="Arial" w:cs="Arial"/>
          <w:b/>
          <w:bCs/>
          <w:color w:val="000000"/>
          <w:sz w:val="28"/>
          <w:szCs w:val="28"/>
        </w:rPr>
        <w:t xml:space="preserve">connected device reboot </w:t>
      </w:r>
      <w:r w:rsidR="00600146">
        <w:rPr>
          <w:rFonts w:ascii="Arial" w:eastAsia="Calibri" w:hAnsi="Arial" w:cs="Arial"/>
          <w:b/>
          <w:bCs/>
          <w:color w:val="000000"/>
          <w:sz w:val="28"/>
          <w:szCs w:val="28"/>
        </w:rPr>
        <w:t>capability</w:t>
      </w:r>
    </w:p>
    <w:p w14:paraId="1D4FE067" w14:textId="77777777" w:rsidR="003001C7" w:rsidRPr="006A0965" w:rsidRDefault="003001C7" w:rsidP="006A0965">
      <w:pPr>
        <w:spacing w:after="0"/>
        <w:ind w:right="709"/>
        <w:rPr>
          <w:rFonts w:ascii="Aptos" w:hAnsi="Aptos" w:cs="Arial"/>
          <w:b/>
          <w:bCs/>
          <w:sz w:val="24"/>
          <w:szCs w:val="24"/>
        </w:rPr>
      </w:pPr>
    </w:p>
    <w:p w14:paraId="3325357D" w14:textId="5C7CC16A" w:rsidR="003001C7" w:rsidRPr="002879D9" w:rsidRDefault="003001C7" w:rsidP="002879D9">
      <w:pPr>
        <w:spacing w:line="360" w:lineRule="auto"/>
        <w:ind w:right="709"/>
        <w:jc w:val="both"/>
        <w:rPr>
          <w:rFonts w:ascii="Aptos" w:eastAsia="Calibri" w:hAnsi="Aptos" w:cs="Arial"/>
          <w:color w:val="000000" w:themeColor="text1"/>
          <w:sz w:val="24"/>
          <w:szCs w:val="24"/>
          <w:shd w:val="clear" w:color="auto" w:fill="FFFFFF"/>
        </w:rPr>
      </w:pPr>
      <w:r w:rsidRPr="002879D9">
        <w:rPr>
          <w:rFonts w:ascii="Aptos" w:hAnsi="Aptos" w:cs="Arial"/>
          <w:sz w:val="24"/>
          <w:szCs w:val="24"/>
        </w:rPr>
        <w:t>13</w:t>
      </w:r>
      <w:r w:rsidRPr="002879D9">
        <w:rPr>
          <w:rFonts w:ascii="Aptos" w:hAnsi="Aptos" w:cs="Arial"/>
          <w:sz w:val="24"/>
          <w:szCs w:val="24"/>
          <w:vertAlign w:val="superscript"/>
        </w:rPr>
        <w:t>th</w:t>
      </w:r>
      <w:r w:rsidRPr="002879D9">
        <w:rPr>
          <w:rFonts w:ascii="Aptos" w:hAnsi="Aptos" w:cs="Arial"/>
          <w:sz w:val="24"/>
          <w:szCs w:val="24"/>
        </w:rPr>
        <w:t xml:space="preserve"> July</w:t>
      </w:r>
      <w:r w:rsidR="002F7070" w:rsidRPr="002879D9">
        <w:rPr>
          <w:rFonts w:ascii="Aptos" w:hAnsi="Aptos" w:cs="Arial"/>
          <w:sz w:val="24"/>
          <w:szCs w:val="24"/>
        </w:rPr>
        <w:t xml:space="preserve"> 2025 </w:t>
      </w:r>
      <w:r w:rsidRPr="002879D9">
        <w:rPr>
          <w:rFonts w:ascii="Aptos" w:hAnsi="Aptos" w:cs="Arial"/>
          <w:sz w:val="24"/>
          <w:szCs w:val="24"/>
        </w:rPr>
        <w:t xml:space="preserve">- </w:t>
      </w:r>
      <w:proofErr w:type="spellStart"/>
      <w:r w:rsidRPr="002879D9">
        <w:rPr>
          <w:rFonts w:ascii="Aptos" w:eastAsia="Calibri" w:hAnsi="Aptos" w:cs="Arial"/>
          <w:color w:val="000000" w:themeColor="text1"/>
          <w:sz w:val="24"/>
          <w:szCs w:val="24"/>
          <w:shd w:val="clear" w:color="auto" w:fill="FFFFFF"/>
        </w:rPr>
        <w:t>barox</w:t>
      </w:r>
      <w:proofErr w:type="spellEnd"/>
      <w:r w:rsidRPr="002879D9">
        <w:rPr>
          <w:rFonts w:ascii="Aptos" w:eastAsia="Calibri" w:hAnsi="Aptos" w:cs="Arial"/>
          <w:color w:val="000000" w:themeColor="text1"/>
          <w:sz w:val="24"/>
          <w:szCs w:val="24"/>
          <w:shd w:val="clear" w:color="auto" w:fill="FFFFFF"/>
        </w:rPr>
        <w:t xml:space="preserve"> </w:t>
      </w:r>
      <w:proofErr w:type="spellStart"/>
      <w:r w:rsidRPr="002879D9">
        <w:rPr>
          <w:rFonts w:ascii="Aptos" w:eastAsia="Calibri" w:hAnsi="Aptos" w:cs="Arial"/>
          <w:color w:val="000000" w:themeColor="text1"/>
          <w:sz w:val="24"/>
          <w:szCs w:val="24"/>
          <w:shd w:val="clear" w:color="auto" w:fill="FFFFFF"/>
        </w:rPr>
        <w:t>Kommunikation</w:t>
      </w:r>
      <w:proofErr w:type="spellEnd"/>
      <w:r w:rsidRPr="002879D9">
        <w:rPr>
          <w:rFonts w:ascii="Aptos" w:eastAsia="Calibri" w:hAnsi="Aptos" w:cs="Arial"/>
          <w:color w:val="000000" w:themeColor="text1"/>
          <w:sz w:val="24"/>
          <w:szCs w:val="24"/>
          <w:shd w:val="clear" w:color="auto" w:fill="FFFFFF"/>
        </w:rPr>
        <w:t xml:space="preserve"> AG has released two new</w:t>
      </w:r>
      <w:r w:rsidR="005A67E2">
        <w:rPr>
          <w:rFonts w:ascii="Aptos" w:eastAsia="Calibri" w:hAnsi="Aptos" w:cs="Arial"/>
          <w:color w:val="000000" w:themeColor="text1"/>
          <w:sz w:val="24"/>
          <w:szCs w:val="24"/>
          <w:shd w:val="clear" w:color="auto" w:fill="FFFFFF"/>
        </w:rPr>
        <w:t xml:space="preserve"> low-cost</w:t>
      </w:r>
      <w:r w:rsidRPr="002879D9">
        <w:rPr>
          <w:rFonts w:ascii="Aptos" w:eastAsia="Calibri" w:hAnsi="Aptos" w:cs="Arial"/>
          <w:color w:val="000000" w:themeColor="text1"/>
          <w:sz w:val="24"/>
          <w:szCs w:val="24"/>
          <w:shd w:val="clear" w:color="auto" w:fill="FFFFFF"/>
        </w:rPr>
        <w:t xml:space="preserve"> media converters featuring controllable PoE and Powered Device Optical Reset (PDOR).</w:t>
      </w:r>
    </w:p>
    <w:p w14:paraId="51E293F7" w14:textId="052CDF08" w:rsidR="003001C7" w:rsidRPr="002879D9" w:rsidRDefault="003001C7" w:rsidP="002879D9">
      <w:pPr>
        <w:spacing w:line="360" w:lineRule="auto"/>
        <w:ind w:right="709"/>
        <w:jc w:val="both"/>
        <w:rPr>
          <w:rFonts w:ascii="Aptos" w:eastAsia="Calibri" w:hAnsi="Aptos" w:cs="Arial"/>
          <w:color w:val="000000" w:themeColor="text1"/>
          <w:sz w:val="24"/>
          <w:szCs w:val="24"/>
          <w:shd w:val="clear" w:color="auto" w:fill="FFFFFF"/>
        </w:rPr>
      </w:pPr>
      <w:r w:rsidRPr="002879D9">
        <w:rPr>
          <w:rFonts w:ascii="Aptos" w:eastAsia="Calibri" w:hAnsi="Aptos" w:cs="Arial"/>
          <w:color w:val="000000" w:themeColor="text1"/>
          <w:sz w:val="24"/>
          <w:szCs w:val="24"/>
          <w:shd w:val="clear" w:color="auto" w:fill="FFFFFF"/>
        </w:rPr>
        <w:t xml:space="preserve">Well known for leading security industry technical innovation, with a wide range of Ethernet switch products specifically designed for video surveillance applications, barox have added the new PC-PMCRP101-GE &amp; PC-BTPMCRP101-GE media converters, with PDOR </w:t>
      </w:r>
      <w:r w:rsidR="002879D9">
        <w:rPr>
          <w:rFonts w:ascii="Aptos" w:eastAsia="Calibri" w:hAnsi="Aptos" w:cs="Arial"/>
          <w:color w:val="000000" w:themeColor="text1"/>
          <w:sz w:val="24"/>
          <w:szCs w:val="24"/>
          <w:shd w:val="clear" w:color="auto" w:fill="FFFFFF"/>
        </w:rPr>
        <w:t xml:space="preserve">functionality </w:t>
      </w:r>
      <w:r w:rsidRPr="002879D9">
        <w:rPr>
          <w:rFonts w:ascii="Aptos" w:eastAsia="Calibri" w:hAnsi="Aptos" w:cs="Arial"/>
          <w:color w:val="000000" w:themeColor="text1"/>
          <w:sz w:val="24"/>
          <w:szCs w:val="24"/>
          <w:shd w:val="clear" w:color="auto" w:fill="FFFFFF"/>
        </w:rPr>
        <w:t>to the</w:t>
      </w:r>
      <w:r w:rsidR="002879D9">
        <w:rPr>
          <w:rFonts w:ascii="Aptos" w:eastAsia="Calibri" w:hAnsi="Aptos" w:cs="Arial"/>
          <w:color w:val="000000" w:themeColor="text1"/>
          <w:sz w:val="24"/>
          <w:szCs w:val="24"/>
          <w:shd w:val="clear" w:color="auto" w:fill="FFFFFF"/>
        </w:rPr>
        <w:t>ir</w:t>
      </w:r>
      <w:r w:rsidRPr="002879D9">
        <w:rPr>
          <w:rFonts w:ascii="Aptos" w:eastAsia="Calibri" w:hAnsi="Aptos" w:cs="Arial"/>
          <w:color w:val="000000" w:themeColor="text1"/>
          <w:sz w:val="24"/>
          <w:szCs w:val="24"/>
          <w:shd w:val="clear" w:color="auto" w:fill="FFFFFF"/>
        </w:rPr>
        <w:t xml:space="preserve"> </w:t>
      </w:r>
      <w:r w:rsidR="002879D9">
        <w:rPr>
          <w:rFonts w:ascii="Aptos" w:eastAsia="Calibri" w:hAnsi="Aptos" w:cs="Arial"/>
          <w:color w:val="000000" w:themeColor="text1"/>
          <w:sz w:val="24"/>
          <w:szCs w:val="24"/>
          <w:shd w:val="clear" w:color="auto" w:fill="FFFFFF"/>
        </w:rPr>
        <w:t xml:space="preserve">extensive </w:t>
      </w:r>
      <w:r w:rsidRPr="002879D9">
        <w:rPr>
          <w:rFonts w:ascii="Aptos" w:eastAsia="Calibri" w:hAnsi="Aptos" w:cs="Arial"/>
          <w:color w:val="000000" w:themeColor="text1"/>
          <w:sz w:val="24"/>
          <w:szCs w:val="24"/>
          <w:shd w:val="clear" w:color="auto" w:fill="FFFFFF"/>
        </w:rPr>
        <w:t>range</w:t>
      </w:r>
      <w:r w:rsidR="000B2878">
        <w:rPr>
          <w:rFonts w:ascii="Aptos" w:eastAsia="Calibri" w:hAnsi="Aptos" w:cs="Arial"/>
          <w:color w:val="000000" w:themeColor="text1"/>
          <w:sz w:val="24"/>
          <w:szCs w:val="24"/>
          <w:shd w:val="clear" w:color="auto" w:fill="FFFFFF"/>
        </w:rPr>
        <w:t>.</w:t>
      </w:r>
    </w:p>
    <w:p w14:paraId="243D86E6" w14:textId="5C77F235" w:rsidR="003001C7" w:rsidRPr="002879D9" w:rsidRDefault="003001C7" w:rsidP="002879D9">
      <w:pPr>
        <w:spacing w:line="360" w:lineRule="auto"/>
        <w:ind w:right="709"/>
        <w:jc w:val="both"/>
        <w:rPr>
          <w:rFonts w:ascii="Aptos" w:eastAsia="Calibri" w:hAnsi="Aptos" w:cs="Arial"/>
          <w:color w:val="000000" w:themeColor="text1"/>
          <w:sz w:val="24"/>
          <w:szCs w:val="24"/>
          <w:shd w:val="clear" w:color="auto" w:fill="FFFFFF"/>
        </w:rPr>
      </w:pPr>
      <w:r w:rsidRPr="002879D9">
        <w:rPr>
          <w:rFonts w:ascii="Aptos" w:hAnsi="Aptos" w:cs="Arial"/>
          <w:color w:val="000000" w:themeColor="text1"/>
          <w:sz w:val="24"/>
          <w:szCs w:val="24"/>
          <w:shd w:val="clear" w:color="auto" w:fill="FFFFFF"/>
        </w:rPr>
        <w:t>Suitable for deployment in installations requiring extended network reach,  or for use within environments with electromagnetic interference</w:t>
      </w:r>
      <w:r w:rsidR="004A3660">
        <w:rPr>
          <w:rFonts w:ascii="Aptos" w:hAnsi="Aptos" w:cs="Arial"/>
          <w:color w:val="000000" w:themeColor="text1"/>
          <w:sz w:val="24"/>
          <w:szCs w:val="24"/>
          <w:shd w:val="clear" w:color="auto" w:fill="FFFFFF"/>
        </w:rPr>
        <w:t>,</w:t>
      </w:r>
      <w:r w:rsidRPr="002879D9">
        <w:rPr>
          <w:rFonts w:ascii="Aptos" w:hAnsi="Aptos" w:cs="Arial"/>
          <w:color w:val="000000" w:themeColor="text1"/>
          <w:sz w:val="24"/>
          <w:szCs w:val="24"/>
          <w:shd w:val="clear" w:color="auto" w:fill="FFFFFF"/>
        </w:rPr>
        <w:t xml:space="preserve"> whilst maintaining excellent quality of signal transmission over longer distances, the two new </w:t>
      </w:r>
      <w:r w:rsidRPr="002879D9">
        <w:rPr>
          <w:rFonts w:ascii="Aptos" w:eastAsia="Calibri" w:hAnsi="Aptos" w:cs="Arial"/>
          <w:color w:val="000000" w:themeColor="text1"/>
          <w:sz w:val="24"/>
          <w:szCs w:val="24"/>
          <w:shd w:val="clear" w:color="auto" w:fill="FFFFFF"/>
        </w:rPr>
        <w:t>media converters can be employed across a wide variety of fibre</w:t>
      </w:r>
      <w:r w:rsidR="007657F5">
        <w:rPr>
          <w:rFonts w:ascii="Aptos" w:eastAsia="Calibri" w:hAnsi="Aptos" w:cs="Arial"/>
          <w:color w:val="000000" w:themeColor="text1"/>
          <w:sz w:val="24"/>
          <w:szCs w:val="24"/>
          <w:shd w:val="clear" w:color="auto" w:fill="FFFFFF"/>
        </w:rPr>
        <w:t xml:space="preserve"> </w:t>
      </w:r>
      <w:r w:rsidRPr="002879D9">
        <w:rPr>
          <w:rFonts w:ascii="Aptos" w:eastAsia="Calibri" w:hAnsi="Aptos" w:cs="Arial"/>
          <w:color w:val="000000" w:themeColor="text1"/>
          <w:sz w:val="24"/>
          <w:szCs w:val="24"/>
          <w:shd w:val="clear" w:color="auto" w:fill="FFFFFF"/>
        </w:rPr>
        <w:t>optic-to-copper applications.</w:t>
      </w:r>
    </w:p>
    <w:p w14:paraId="590AB455" w14:textId="7F91E789" w:rsidR="003001C7" w:rsidRPr="002879D9" w:rsidRDefault="003001C7" w:rsidP="002879D9">
      <w:pPr>
        <w:spacing w:line="360" w:lineRule="auto"/>
        <w:ind w:right="709"/>
        <w:jc w:val="both"/>
        <w:rPr>
          <w:rFonts w:ascii="Aptos" w:eastAsia="Calibri" w:hAnsi="Aptos" w:cs="Arial"/>
          <w:color w:val="000000" w:themeColor="text1"/>
          <w:sz w:val="24"/>
          <w:szCs w:val="24"/>
          <w:shd w:val="clear" w:color="auto" w:fill="FFFFFF"/>
        </w:rPr>
      </w:pPr>
      <w:r w:rsidRPr="002879D9">
        <w:rPr>
          <w:rFonts w:ascii="Aptos" w:eastAsia="Calibri" w:hAnsi="Aptos" w:cs="Arial"/>
          <w:color w:val="000000" w:themeColor="text1"/>
          <w:sz w:val="24"/>
          <w:szCs w:val="24"/>
          <w:shd w:val="clear" w:color="auto" w:fill="FFFFFF"/>
        </w:rPr>
        <w:t>Featuring PDOR as standard allows the PoE output of the media converter to be switched off and on remotely - so any connected device, such as a surveillance camera, can be remotely switched on and off. The feature can be used to force a camera to restart, or in cases with data protection sensitivity – used to temporarily switch a camera off completely.</w:t>
      </w:r>
    </w:p>
    <w:p w14:paraId="5C4DF327" w14:textId="1B6C8269" w:rsidR="003001C7" w:rsidRPr="002879D9" w:rsidRDefault="003001C7" w:rsidP="002879D9">
      <w:pPr>
        <w:spacing w:line="360" w:lineRule="auto"/>
        <w:ind w:right="709"/>
        <w:jc w:val="both"/>
        <w:rPr>
          <w:rFonts w:ascii="Aptos" w:eastAsia="Calibri" w:hAnsi="Aptos" w:cs="Arial"/>
          <w:color w:val="000000" w:themeColor="text1"/>
          <w:sz w:val="24"/>
          <w:szCs w:val="24"/>
          <w:shd w:val="clear" w:color="auto" w:fill="FFFFFF"/>
        </w:rPr>
      </w:pPr>
      <w:r w:rsidRPr="002879D9">
        <w:rPr>
          <w:rFonts w:ascii="Aptos" w:eastAsia="Calibri" w:hAnsi="Aptos" w:cs="Arial"/>
          <w:color w:val="000000" w:themeColor="text1"/>
          <w:sz w:val="24"/>
          <w:szCs w:val="24"/>
          <w:shd w:val="clear" w:color="auto" w:fill="FFFFFF"/>
        </w:rPr>
        <w:t>The ability to switch connected devices off and on remotely can be used to resolve device faults, where the reboot can negate the need for engineering visits to site. This clever functionality can help to maximise system efficiency by minimising device downtime and reducing support costs.</w:t>
      </w:r>
    </w:p>
    <w:p w14:paraId="0AFE0678" w14:textId="2CD3B190" w:rsidR="003001C7" w:rsidRPr="002879D9" w:rsidRDefault="003001C7" w:rsidP="002879D9">
      <w:pPr>
        <w:spacing w:line="360" w:lineRule="auto"/>
        <w:ind w:right="709"/>
        <w:jc w:val="both"/>
        <w:rPr>
          <w:rFonts w:ascii="Aptos" w:hAnsi="Aptos" w:cs="Arial"/>
          <w:color w:val="000000" w:themeColor="text1"/>
          <w:sz w:val="24"/>
          <w:szCs w:val="24"/>
          <w:shd w:val="clear" w:color="auto" w:fill="FFFFFF"/>
        </w:rPr>
      </w:pPr>
      <w:r w:rsidRPr="002879D9">
        <w:rPr>
          <w:rFonts w:ascii="Aptos" w:eastAsia="Calibri" w:hAnsi="Aptos" w:cs="Arial"/>
          <w:color w:val="000000" w:themeColor="text1"/>
          <w:sz w:val="24"/>
          <w:szCs w:val="24"/>
          <w:shd w:val="clear" w:color="auto" w:fill="FFFFFF"/>
        </w:rPr>
        <w:t>Historically, a capability only available on managed switches, PDOR now adds device management to the many advantages of using barox media convertors.</w:t>
      </w:r>
    </w:p>
    <w:p w14:paraId="2A79FCEB" w14:textId="37E85360" w:rsidR="003001C7" w:rsidRPr="002879D9" w:rsidRDefault="003001C7" w:rsidP="002879D9">
      <w:pPr>
        <w:spacing w:line="360" w:lineRule="auto"/>
        <w:ind w:right="709"/>
        <w:jc w:val="both"/>
        <w:rPr>
          <w:rFonts w:ascii="Aptos" w:eastAsia="Calibri" w:hAnsi="Aptos" w:cs="Arial"/>
          <w:color w:val="000000" w:themeColor="text1"/>
          <w:sz w:val="24"/>
          <w:szCs w:val="24"/>
          <w:shd w:val="clear" w:color="auto" w:fill="FFFFFF"/>
        </w:rPr>
      </w:pPr>
      <w:r w:rsidRPr="002879D9">
        <w:rPr>
          <w:rFonts w:ascii="Aptos" w:hAnsi="Aptos" w:cs="Arial"/>
          <w:color w:val="000000" w:themeColor="text1"/>
          <w:sz w:val="24"/>
          <w:szCs w:val="24"/>
          <w:shd w:val="clear" w:color="auto" w:fill="FFFFFF"/>
        </w:rPr>
        <w:lastRenderedPageBreak/>
        <w:t xml:space="preserve">Particularly useful in </w:t>
      </w:r>
      <w:r w:rsidRPr="002879D9">
        <w:rPr>
          <w:rFonts w:ascii="Aptos" w:hAnsi="Aptos"/>
          <w:color w:val="000000" w:themeColor="text1"/>
          <w:sz w:val="24"/>
          <w:szCs w:val="24"/>
        </w:rPr>
        <w:t>applications where media converters are deployed at the edge, such as at airports, prisons, highways and within critical national infrastructure, w</w:t>
      </w:r>
      <w:r w:rsidRPr="002879D9">
        <w:rPr>
          <w:rFonts w:ascii="Aptos" w:eastAsia="Calibri" w:hAnsi="Aptos" w:cs="Arial"/>
          <w:color w:val="000000" w:themeColor="text1"/>
          <w:sz w:val="24"/>
          <w:szCs w:val="24"/>
          <w:shd w:val="clear" w:color="auto" w:fill="FFFFFF"/>
        </w:rPr>
        <w:t xml:space="preserve">hen paired with the barox RY-LGSO25-24 or RY-LGSO25-28 Ethernet switches, the switch can be configured to constantly and automatically monitor any device connected to the PC-PMCRP101-GE or PC-BTPMCRP101-GE media converter. </w:t>
      </w:r>
    </w:p>
    <w:p w14:paraId="07BF1681" w14:textId="66D35A1F" w:rsidR="003001C7" w:rsidRPr="002879D9" w:rsidRDefault="003001C7" w:rsidP="002879D9">
      <w:pPr>
        <w:spacing w:line="360" w:lineRule="auto"/>
        <w:ind w:right="709"/>
        <w:jc w:val="both"/>
        <w:rPr>
          <w:rFonts w:ascii="Aptos" w:eastAsia="Calibri" w:hAnsi="Aptos" w:cs="Arial"/>
          <w:color w:val="000000" w:themeColor="text1"/>
          <w:sz w:val="24"/>
          <w:szCs w:val="24"/>
          <w:shd w:val="clear" w:color="auto" w:fill="FFFFFF"/>
        </w:rPr>
      </w:pPr>
      <w:r w:rsidRPr="002879D9">
        <w:rPr>
          <w:rFonts w:ascii="Aptos" w:eastAsia="Calibri" w:hAnsi="Aptos" w:cs="Arial"/>
          <w:color w:val="000000" w:themeColor="text1"/>
          <w:sz w:val="24"/>
          <w:szCs w:val="24"/>
          <w:shd w:val="clear" w:color="auto" w:fill="FFFFFF"/>
        </w:rPr>
        <w:t>Using the barox switches SFP auto checking function, combined with the media converters PDOR function, monitoring and automatic restart of IP cameras can be performed, where the switches optical ports can be configured to regularly ping the connected IP camera. If the camera does not respond within a certain time, the optical port is switched off for a predefined time. The PDOR function of the connected media converter then also switches off the PoE power supply to the camera and switches it back on after a predefined time, to reboot the camera. At the same time, the switch reports the incident by sending an email to alert the recipient.</w:t>
      </w:r>
    </w:p>
    <w:p w14:paraId="4994C4E1" w14:textId="1F50DEF7" w:rsidR="003001C7" w:rsidRPr="002879D9" w:rsidRDefault="003001C7" w:rsidP="002879D9">
      <w:pPr>
        <w:spacing w:line="360" w:lineRule="auto"/>
        <w:ind w:right="709"/>
        <w:jc w:val="both"/>
        <w:rPr>
          <w:rFonts w:ascii="Aptos" w:eastAsia="Calibri" w:hAnsi="Aptos" w:cs="Arial"/>
          <w:color w:val="000000" w:themeColor="text1"/>
          <w:sz w:val="24"/>
          <w:szCs w:val="24"/>
        </w:rPr>
      </w:pPr>
      <w:r w:rsidRPr="002879D9">
        <w:rPr>
          <w:rFonts w:ascii="Aptos" w:eastAsia="Calibri" w:hAnsi="Aptos" w:cs="Arial"/>
          <w:color w:val="000000" w:themeColor="text1"/>
          <w:sz w:val="24"/>
          <w:szCs w:val="24"/>
          <w:shd w:val="clear" w:color="auto" w:fill="FFFFFF"/>
        </w:rPr>
        <w:t xml:space="preserve">“Adding this level of device management to a media converter is a real game changer,” </w:t>
      </w:r>
      <w:r w:rsidRPr="002879D9">
        <w:rPr>
          <w:rFonts w:ascii="Aptos" w:hAnsi="Aptos" w:cs="Arial"/>
          <w:color w:val="000000" w:themeColor="text1"/>
          <w:sz w:val="24"/>
          <w:szCs w:val="24"/>
          <w:lang w:val="en-US"/>
        </w:rPr>
        <w:t xml:space="preserve">says Rudolf Rohr, barox </w:t>
      </w:r>
      <w:r w:rsidRPr="002879D9">
        <w:rPr>
          <w:rFonts w:ascii="Aptos" w:hAnsi="Aptos" w:cs="Arial"/>
          <w:color w:val="000000" w:themeColor="text1"/>
          <w:sz w:val="24"/>
          <w:szCs w:val="24"/>
        </w:rPr>
        <w:t>Co-founder &amp; Managing partner</w:t>
      </w:r>
      <w:r w:rsidRPr="002879D9">
        <w:rPr>
          <w:rFonts w:ascii="Aptos" w:hAnsi="Aptos" w:cs="Arial"/>
          <w:color w:val="000000" w:themeColor="text1"/>
          <w:sz w:val="24"/>
          <w:szCs w:val="24"/>
          <w:lang w:val="en-US"/>
        </w:rPr>
        <w:t>. “</w:t>
      </w:r>
      <w:proofErr w:type="spellStart"/>
      <w:r w:rsidRPr="002879D9">
        <w:rPr>
          <w:rFonts w:ascii="Aptos" w:hAnsi="Aptos" w:cs="Arial"/>
          <w:color w:val="000000" w:themeColor="text1"/>
          <w:sz w:val="24"/>
          <w:szCs w:val="24"/>
          <w:lang w:val="en-US"/>
        </w:rPr>
        <w:t>Utilising</w:t>
      </w:r>
      <w:proofErr w:type="spellEnd"/>
      <w:r w:rsidRPr="002879D9">
        <w:rPr>
          <w:rFonts w:ascii="Aptos" w:hAnsi="Aptos" w:cs="Arial"/>
          <w:color w:val="000000" w:themeColor="text1"/>
          <w:sz w:val="24"/>
          <w:szCs w:val="24"/>
          <w:lang w:val="en-US"/>
        </w:rPr>
        <w:t xml:space="preserve"> the combined benefit of PDOR and SFP, the new </w:t>
      </w:r>
      <w:r w:rsidRPr="002879D9">
        <w:rPr>
          <w:rFonts w:ascii="Aptos" w:eastAsia="Calibri" w:hAnsi="Aptos" w:cs="Arial"/>
          <w:color w:val="000000" w:themeColor="text1"/>
          <w:sz w:val="24"/>
          <w:szCs w:val="24"/>
          <w:shd w:val="clear" w:color="auto" w:fill="FFFFFF"/>
        </w:rPr>
        <w:t>PC-PMCRP101-GE &amp; PC-BTPMCRP101-GE media converters bring the benefits of built-in-device and PoE management, along with the highest security features</w:t>
      </w:r>
      <w:r w:rsidR="002879D9">
        <w:rPr>
          <w:rFonts w:ascii="Aptos" w:eastAsia="Calibri" w:hAnsi="Aptos" w:cs="Arial"/>
          <w:color w:val="000000" w:themeColor="text1"/>
          <w:sz w:val="24"/>
          <w:szCs w:val="24"/>
          <w:shd w:val="clear" w:color="auto" w:fill="FFFFFF"/>
        </w:rPr>
        <w:t>,</w:t>
      </w:r>
      <w:r w:rsidRPr="002879D9">
        <w:rPr>
          <w:rFonts w:ascii="Aptos" w:eastAsia="Calibri" w:hAnsi="Aptos" w:cs="Arial"/>
          <w:color w:val="000000" w:themeColor="text1"/>
          <w:sz w:val="24"/>
          <w:szCs w:val="24"/>
          <w:shd w:val="clear" w:color="auto" w:fill="FFFFFF"/>
        </w:rPr>
        <w:t xml:space="preserve"> as standard</w:t>
      </w:r>
      <w:r w:rsidR="002879D9">
        <w:rPr>
          <w:rFonts w:ascii="Aptos" w:eastAsia="Calibri" w:hAnsi="Aptos" w:cs="Arial"/>
          <w:color w:val="000000" w:themeColor="text1"/>
          <w:sz w:val="24"/>
          <w:szCs w:val="24"/>
          <w:shd w:val="clear" w:color="auto" w:fill="FFFFFF"/>
        </w:rPr>
        <w:t>,</w:t>
      </w:r>
      <w:r w:rsidRPr="002879D9">
        <w:rPr>
          <w:rFonts w:ascii="Aptos" w:eastAsia="Calibri" w:hAnsi="Aptos" w:cs="Arial"/>
          <w:color w:val="000000" w:themeColor="text1"/>
          <w:sz w:val="24"/>
          <w:szCs w:val="24"/>
          <w:shd w:val="clear" w:color="auto" w:fill="FFFFFF"/>
        </w:rPr>
        <w:t xml:space="preserve"> to an even wider array of installation applications.”</w:t>
      </w:r>
    </w:p>
    <w:p w14:paraId="6B51D276" w14:textId="77777777" w:rsidR="003001C7" w:rsidRPr="002879D9" w:rsidRDefault="003001C7" w:rsidP="002879D9">
      <w:pPr>
        <w:spacing w:after="200" w:line="360" w:lineRule="auto"/>
        <w:ind w:right="709"/>
        <w:jc w:val="both"/>
        <w:rPr>
          <w:rFonts w:ascii="Aptos" w:eastAsia="Calibri" w:hAnsi="Aptos" w:cs="Arial"/>
          <w:b/>
          <w:color w:val="000000" w:themeColor="text1"/>
          <w:sz w:val="24"/>
          <w:szCs w:val="24"/>
          <w:lang w:val="en-US"/>
        </w:rPr>
      </w:pPr>
      <w:r w:rsidRPr="002879D9">
        <w:rPr>
          <w:rFonts w:ascii="Aptos" w:eastAsia="Calibri" w:hAnsi="Aptos" w:cs="Arial"/>
          <w:color w:val="000000" w:themeColor="text1"/>
          <w:sz w:val="24"/>
          <w:szCs w:val="24"/>
        </w:rPr>
        <w:t xml:space="preserve">For more information on </w:t>
      </w:r>
      <w:r w:rsidRPr="002879D9">
        <w:rPr>
          <w:rFonts w:ascii="Aptos" w:eastAsia="Calibri" w:hAnsi="Aptos" w:cs="Arial"/>
          <w:bCs/>
          <w:color w:val="000000" w:themeColor="text1"/>
          <w:sz w:val="24"/>
          <w:szCs w:val="24"/>
          <w:lang w:val="en-US"/>
        </w:rPr>
        <w:t xml:space="preserve">the full </w:t>
      </w:r>
      <w:r w:rsidRPr="002879D9">
        <w:rPr>
          <w:rFonts w:ascii="Aptos" w:eastAsia="Calibri" w:hAnsi="Aptos" w:cs="Arial"/>
          <w:color w:val="000000" w:themeColor="text1"/>
          <w:sz w:val="24"/>
          <w:szCs w:val="24"/>
        </w:rPr>
        <w:t xml:space="preserve">range of barox </w:t>
      </w:r>
      <w:r w:rsidRPr="002879D9">
        <w:rPr>
          <w:rFonts w:ascii="Aptos" w:eastAsia="Calibri" w:hAnsi="Aptos" w:cs="Arial"/>
          <w:color w:val="000000" w:themeColor="text1"/>
          <w:sz w:val="24"/>
          <w:szCs w:val="24"/>
          <w:shd w:val="clear" w:color="auto" w:fill="FFFFFF"/>
        </w:rPr>
        <w:t xml:space="preserve">managed and unmanaged industrial media converters </w:t>
      </w:r>
      <w:r w:rsidRPr="002879D9">
        <w:rPr>
          <w:rFonts w:ascii="Aptos" w:eastAsia="Calibri" w:hAnsi="Aptos" w:cs="Arial"/>
          <w:color w:val="000000" w:themeColor="text1"/>
          <w:sz w:val="24"/>
          <w:szCs w:val="24"/>
        </w:rPr>
        <w:t xml:space="preserve">and professional PoE video </w:t>
      </w:r>
      <w:r w:rsidRPr="002879D9">
        <w:rPr>
          <w:rFonts w:ascii="Aptos" w:eastAsia="Calibri" w:hAnsi="Aptos" w:cs="Arial"/>
          <w:color w:val="000000" w:themeColor="text1"/>
          <w:spacing w:val="5"/>
          <w:sz w:val="24"/>
          <w:szCs w:val="24"/>
          <w:lang w:eastAsia="de-CH"/>
        </w:rPr>
        <w:t>switches</w:t>
      </w:r>
      <w:r w:rsidRPr="002879D9">
        <w:rPr>
          <w:rFonts w:ascii="Aptos" w:eastAsia="Calibri" w:hAnsi="Aptos" w:cs="Arial"/>
          <w:color w:val="000000" w:themeColor="text1"/>
          <w:sz w:val="24"/>
          <w:szCs w:val="24"/>
        </w:rPr>
        <w:t xml:space="preserve">, customers can contact barox on Tel: 01622 910044 Email: info@barox.uk or visit </w:t>
      </w:r>
      <w:hyperlink r:id="rId7" w:history="1">
        <w:r w:rsidRPr="002879D9">
          <w:rPr>
            <w:rFonts w:ascii="Aptos" w:eastAsia="Calibri" w:hAnsi="Aptos" w:cs="Arial"/>
            <w:color w:val="000000" w:themeColor="text1"/>
            <w:sz w:val="24"/>
            <w:szCs w:val="24"/>
          </w:rPr>
          <w:t>www.barox.uk</w:t>
        </w:r>
      </w:hyperlink>
    </w:p>
    <w:p w14:paraId="76D0CA32" w14:textId="4ADE162B" w:rsidR="002F7070" w:rsidRPr="002879D9" w:rsidRDefault="002F7070" w:rsidP="002879D9">
      <w:pPr>
        <w:spacing w:after="120"/>
        <w:ind w:right="709"/>
        <w:jc w:val="both"/>
        <w:rPr>
          <w:rFonts w:ascii="Aptos" w:hAnsi="Aptos" w:cs="Arial"/>
          <w:sz w:val="24"/>
          <w:szCs w:val="24"/>
        </w:rPr>
      </w:pPr>
    </w:p>
    <w:p w14:paraId="50DC0683" w14:textId="77777777" w:rsidR="00412544" w:rsidRDefault="00412544" w:rsidP="002879D9">
      <w:pPr>
        <w:spacing w:after="120"/>
        <w:ind w:right="709"/>
        <w:jc w:val="both"/>
        <w:rPr>
          <w:rFonts w:ascii="Aptos" w:hAnsi="Aptos" w:cs="Arial"/>
          <w:sz w:val="24"/>
          <w:szCs w:val="24"/>
        </w:rPr>
      </w:pPr>
    </w:p>
    <w:p w14:paraId="49C1702E" w14:textId="77777777" w:rsidR="002879D9" w:rsidRPr="002879D9" w:rsidRDefault="002879D9" w:rsidP="002879D9">
      <w:pPr>
        <w:spacing w:after="120"/>
        <w:ind w:right="709"/>
        <w:jc w:val="both"/>
        <w:rPr>
          <w:rFonts w:ascii="Aptos" w:hAnsi="Aptos" w:cs="Arial"/>
          <w:sz w:val="24"/>
          <w:szCs w:val="24"/>
        </w:rPr>
      </w:pPr>
    </w:p>
    <w:p w14:paraId="0249B5E0" w14:textId="72DDB9F4" w:rsidR="00295DE0" w:rsidRPr="002879D9" w:rsidRDefault="00412544" w:rsidP="002879D9">
      <w:pPr>
        <w:widowControl w:val="0"/>
        <w:autoSpaceDE w:val="0"/>
        <w:autoSpaceDN w:val="0"/>
        <w:adjustRightInd w:val="0"/>
        <w:spacing w:after="200" w:line="360" w:lineRule="auto"/>
        <w:ind w:right="709" w:firstLine="1004"/>
        <w:jc w:val="both"/>
        <w:rPr>
          <w:rFonts w:ascii="Aptos" w:eastAsia="Calibri" w:hAnsi="Aptos" w:cs="Arial"/>
          <w:color w:val="000000"/>
          <w:sz w:val="24"/>
          <w:szCs w:val="24"/>
        </w:rPr>
      </w:pPr>
      <w:r w:rsidRPr="002879D9">
        <w:rPr>
          <w:rFonts w:ascii="Aptos" w:eastAsia="Calibri" w:hAnsi="Aptos" w:cs="Arial"/>
          <w:sz w:val="24"/>
          <w:szCs w:val="24"/>
        </w:rPr>
        <w:t xml:space="preserve"> </w:t>
      </w:r>
      <w:r w:rsidRPr="002879D9">
        <w:rPr>
          <w:rFonts w:ascii="Aptos" w:eastAsia="Calibri" w:hAnsi="Aptos" w:cs="Arial"/>
          <w:color w:val="000000"/>
          <w:sz w:val="24"/>
          <w:szCs w:val="24"/>
        </w:rPr>
        <w:t xml:space="preserve">                                               </w:t>
      </w:r>
      <w:r w:rsidR="006A0965" w:rsidRPr="002879D9">
        <w:rPr>
          <w:rFonts w:ascii="Aptos" w:eastAsia="Calibri" w:hAnsi="Aptos" w:cs="Arial"/>
          <w:color w:val="000000"/>
          <w:sz w:val="24"/>
          <w:szCs w:val="24"/>
        </w:rPr>
        <w:t xml:space="preserve">        </w:t>
      </w:r>
      <w:r w:rsidR="004A3660">
        <w:rPr>
          <w:rFonts w:ascii="Aptos" w:eastAsia="Calibri" w:hAnsi="Aptos" w:cs="Arial"/>
          <w:color w:val="000000"/>
          <w:sz w:val="24"/>
          <w:szCs w:val="24"/>
        </w:rPr>
        <w:t xml:space="preserve"> </w:t>
      </w:r>
      <w:r w:rsidR="006A0965" w:rsidRPr="002879D9">
        <w:rPr>
          <w:rFonts w:ascii="Aptos" w:eastAsia="Calibri" w:hAnsi="Aptos" w:cs="Arial"/>
          <w:color w:val="000000"/>
          <w:sz w:val="24"/>
          <w:szCs w:val="24"/>
        </w:rPr>
        <w:t xml:space="preserve">  </w:t>
      </w:r>
      <w:r w:rsidRPr="002879D9">
        <w:rPr>
          <w:rFonts w:ascii="Aptos" w:eastAsia="Calibri" w:hAnsi="Aptos" w:cs="Arial"/>
          <w:color w:val="000000"/>
          <w:sz w:val="24"/>
          <w:szCs w:val="24"/>
        </w:rPr>
        <w:t xml:space="preserve"> </w:t>
      </w:r>
      <w:r w:rsidR="006A0965" w:rsidRPr="002879D9">
        <w:rPr>
          <w:rFonts w:ascii="Aptos" w:eastAsia="Calibri" w:hAnsi="Aptos" w:cs="Arial"/>
          <w:color w:val="000000"/>
          <w:sz w:val="24"/>
          <w:szCs w:val="24"/>
        </w:rPr>
        <w:t>-</w:t>
      </w:r>
      <w:r w:rsidRPr="002879D9">
        <w:rPr>
          <w:rFonts w:ascii="Aptos" w:eastAsia="Calibri" w:hAnsi="Aptos" w:cs="Arial"/>
          <w:color w:val="000000"/>
          <w:sz w:val="24"/>
          <w:szCs w:val="24"/>
        </w:rPr>
        <w:t xml:space="preserve"> Ends </w:t>
      </w:r>
      <w:r w:rsidR="00430BA0" w:rsidRPr="002879D9">
        <w:rPr>
          <w:rFonts w:ascii="Aptos" w:eastAsia="Calibri" w:hAnsi="Aptos" w:cs="Arial"/>
          <w:color w:val="000000"/>
          <w:sz w:val="24"/>
          <w:szCs w:val="24"/>
        </w:rPr>
        <w:t>-</w:t>
      </w:r>
    </w:p>
    <w:p w14:paraId="4873FD11" w14:textId="77777777" w:rsidR="005A7F44" w:rsidRDefault="005A7F44" w:rsidP="002879D9">
      <w:pPr>
        <w:widowControl w:val="0"/>
        <w:autoSpaceDE w:val="0"/>
        <w:autoSpaceDN w:val="0"/>
        <w:adjustRightInd w:val="0"/>
        <w:spacing w:after="200" w:line="360" w:lineRule="auto"/>
        <w:ind w:right="709"/>
        <w:jc w:val="both"/>
        <w:rPr>
          <w:rFonts w:ascii="Aptos" w:eastAsia="Calibri" w:hAnsi="Aptos" w:cs="Arial"/>
          <w:color w:val="000000"/>
          <w:sz w:val="24"/>
          <w:szCs w:val="24"/>
        </w:rPr>
      </w:pPr>
    </w:p>
    <w:p w14:paraId="0B14B828" w14:textId="77777777" w:rsidR="004A3660" w:rsidRDefault="004A3660" w:rsidP="002879D9">
      <w:pPr>
        <w:widowControl w:val="0"/>
        <w:autoSpaceDE w:val="0"/>
        <w:autoSpaceDN w:val="0"/>
        <w:adjustRightInd w:val="0"/>
        <w:spacing w:after="200" w:line="360" w:lineRule="auto"/>
        <w:ind w:right="709"/>
        <w:jc w:val="both"/>
        <w:rPr>
          <w:rFonts w:ascii="Aptos" w:eastAsia="Calibri" w:hAnsi="Aptos" w:cs="Arial"/>
          <w:color w:val="000000"/>
          <w:sz w:val="24"/>
          <w:szCs w:val="24"/>
        </w:rPr>
      </w:pPr>
    </w:p>
    <w:p w14:paraId="26A8B931" w14:textId="77777777" w:rsidR="002879D9" w:rsidRPr="002879D9" w:rsidRDefault="002879D9" w:rsidP="002879D9">
      <w:pPr>
        <w:widowControl w:val="0"/>
        <w:autoSpaceDE w:val="0"/>
        <w:autoSpaceDN w:val="0"/>
        <w:adjustRightInd w:val="0"/>
        <w:spacing w:after="200" w:line="360" w:lineRule="auto"/>
        <w:ind w:right="709"/>
        <w:jc w:val="both"/>
        <w:rPr>
          <w:rFonts w:ascii="Aptos" w:eastAsia="Calibri" w:hAnsi="Aptos" w:cs="Arial"/>
          <w:color w:val="000000"/>
          <w:sz w:val="24"/>
          <w:szCs w:val="24"/>
        </w:rPr>
      </w:pPr>
    </w:p>
    <w:p w14:paraId="73A579D8" w14:textId="5E784ECD" w:rsidR="00295DE0" w:rsidRPr="002879D9" w:rsidRDefault="00295DE0" w:rsidP="002879D9">
      <w:pPr>
        <w:widowControl w:val="0"/>
        <w:autoSpaceDE w:val="0"/>
        <w:autoSpaceDN w:val="0"/>
        <w:adjustRightInd w:val="0"/>
        <w:spacing w:after="200" w:line="360" w:lineRule="auto"/>
        <w:ind w:right="709"/>
        <w:jc w:val="both"/>
        <w:rPr>
          <w:rFonts w:ascii="Aptos" w:eastAsia="Calibri" w:hAnsi="Aptos" w:cs="Arial"/>
          <w:color w:val="000000"/>
          <w:sz w:val="24"/>
          <w:szCs w:val="24"/>
        </w:rPr>
      </w:pPr>
      <w:r w:rsidRPr="002879D9">
        <w:rPr>
          <w:rFonts w:ascii="Aptos" w:eastAsia="Calibri" w:hAnsi="Aptos" w:cs="Arial"/>
          <w:color w:val="000000"/>
          <w:sz w:val="24"/>
          <w:szCs w:val="24"/>
        </w:rPr>
        <w:t>For further information, please contact:</w:t>
      </w:r>
    </w:p>
    <w:p w14:paraId="23FF0F84" w14:textId="6C6E0D76" w:rsidR="00430BA0" w:rsidRPr="002879D9" w:rsidRDefault="00430BA0" w:rsidP="002879D9">
      <w:pPr>
        <w:tabs>
          <w:tab w:val="left" w:pos="1134"/>
        </w:tabs>
        <w:spacing w:after="0" w:line="240" w:lineRule="auto"/>
        <w:ind w:right="709"/>
        <w:jc w:val="both"/>
        <w:rPr>
          <w:rFonts w:ascii="Aptos" w:eastAsia="Calibri" w:hAnsi="Aptos" w:cs="Arial"/>
          <w:sz w:val="24"/>
          <w:szCs w:val="24"/>
        </w:rPr>
      </w:pPr>
      <w:r w:rsidRPr="002879D9">
        <w:rPr>
          <w:rFonts w:ascii="Aptos" w:eastAsia="Calibri" w:hAnsi="Aptos" w:cs="Arial"/>
          <w:color w:val="000000"/>
          <w:sz w:val="24"/>
          <w:szCs w:val="24"/>
        </w:rPr>
        <w:t>Rudolf Rohr</w:t>
      </w:r>
      <w:r w:rsidRPr="002879D9">
        <w:rPr>
          <w:rFonts w:ascii="Aptos" w:eastAsia="Calibri" w:hAnsi="Aptos" w:cs="Arial"/>
          <w:sz w:val="24"/>
          <w:szCs w:val="24"/>
        </w:rPr>
        <w:tab/>
        <w:t xml:space="preserve"> </w:t>
      </w:r>
      <w:r w:rsidRPr="002879D9">
        <w:rPr>
          <w:rFonts w:ascii="Aptos" w:eastAsia="Calibri" w:hAnsi="Aptos" w:cs="Arial"/>
          <w:sz w:val="24"/>
          <w:szCs w:val="24"/>
        </w:rPr>
        <w:tab/>
      </w:r>
      <w:r w:rsidRPr="002879D9">
        <w:rPr>
          <w:rFonts w:ascii="Aptos" w:eastAsia="Calibri" w:hAnsi="Aptos" w:cs="Arial"/>
          <w:sz w:val="24"/>
          <w:szCs w:val="24"/>
        </w:rPr>
        <w:tab/>
      </w:r>
      <w:r w:rsidRPr="002879D9">
        <w:rPr>
          <w:rFonts w:ascii="Aptos" w:eastAsia="Calibri" w:hAnsi="Aptos" w:cs="Arial"/>
          <w:sz w:val="24"/>
          <w:szCs w:val="24"/>
        </w:rPr>
        <w:tab/>
      </w:r>
      <w:r w:rsidRPr="002879D9">
        <w:rPr>
          <w:rFonts w:ascii="Aptos" w:eastAsia="Calibri" w:hAnsi="Aptos" w:cs="Arial"/>
          <w:sz w:val="24"/>
          <w:szCs w:val="24"/>
        </w:rPr>
        <w:tab/>
        <w:t>Graeme Powell</w:t>
      </w:r>
    </w:p>
    <w:p w14:paraId="0B02FDB8" w14:textId="77777777" w:rsidR="00430BA0" w:rsidRPr="002879D9" w:rsidRDefault="00430BA0" w:rsidP="002879D9">
      <w:pPr>
        <w:tabs>
          <w:tab w:val="left" w:pos="1134"/>
        </w:tabs>
        <w:spacing w:after="0" w:line="240" w:lineRule="auto"/>
        <w:ind w:right="709"/>
        <w:jc w:val="both"/>
        <w:rPr>
          <w:rFonts w:ascii="Aptos" w:eastAsia="Calibri" w:hAnsi="Aptos" w:cs="Arial"/>
          <w:sz w:val="24"/>
          <w:szCs w:val="24"/>
        </w:rPr>
      </w:pPr>
      <w:r w:rsidRPr="002879D9">
        <w:rPr>
          <w:rFonts w:ascii="Aptos" w:eastAsia="Calibri" w:hAnsi="Aptos" w:cs="Arial"/>
          <w:color w:val="000000"/>
          <w:sz w:val="24"/>
          <w:szCs w:val="24"/>
        </w:rPr>
        <w:t>Co-founder &amp; Managing partner</w:t>
      </w:r>
      <w:r w:rsidRPr="002879D9">
        <w:rPr>
          <w:rFonts w:ascii="Aptos" w:eastAsia="Calibri" w:hAnsi="Aptos" w:cs="Arial"/>
          <w:sz w:val="24"/>
          <w:szCs w:val="24"/>
        </w:rPr>
        <w:tab/>
      </w:r>
      <w:r w:rsidRPr="002879D9">
        <w:rPr>
          <w:rFonts w:ascii="Aptos" w:eastAsia="Calibri" w:hAnsi="Aptos" w:cs="Arial"/>
          <w:sz w:val="24"/>
          <w:szCs w:val="24"/>
        </w:rPr>
        <w:tab/>
        <w:t>Director of PR &amp; marketing services</w:t>
      </w:r>
    </w:p>
    <w:p w14:paraId="0CCC2941" w14:textId="77777777" w:rsidR="00430BA0" w:rsidRPr="002879D9" w:rsidRDefault="00430BA0" w:rsidP="002879D9">
      <w:pPr>
        <w:tabs>
          <w:tab w:val="left" w:pos="1134"/>
        </w:tabs>
        <w:spacing w:after="0" w:line="240" w:lineRule="auto"/>
        <w:ind w:right="709"/>
        <w:jc w:val="both"/>
        <w:rPr>
          <w:rFonts w:ascii="Aptos" w:eastAsia="Calibri" w:hAnsi="Aptos" w:cs="Arial"/>
          <w:sz w:val="24"/>
          <w:szCs w:val="24"/>
        </w:rPr>
      </w:pPr>
      <w:proofErr w:type="spellStart"/>
      <w:r w:rsidRPr="002879D9">
        <w:rPr>
          <w:rFonts w:ascii="Aptos" w:eastAsia="Calibri" w:hAnsi="Aptos" w:cs="Arial"/>
          <w:color w:val="000000"/>
          <w:sz w:val="24"/>
          <w:szCs w:val="24"/>
        </w:rPr>
        <w:t>barox</w:t>
      </w:r>
      <w:proofErr w:type="spellEnd"/>
      <w:r w:rsidRPr="002879D9">
        <w:rPr>
          <w:rFonts w:ascii="Aptos" w:eastAsia="Calibri" w:hAnsi="Aptos" w:cs="Arial"/>
          <w:color w:val="000000"/>
          <w:sz w:val="24"/>
          <w:szCs w:val="24"/>
        </w:rPr>
        <w:t xml:space="preserve"> </w:t>
      </w:r>
      <w:proofErr w:type="spellStart"/>
      <w:r w:rsidRPr="002879D9">
        <w:rPr>
          <w:rFonts w:ascii="Aptos" w:eastAsia="Calibri" w:hAnsi="Aptos" w:cs="Arial"/>
          <w:color w:val="000000"/>
          <w:sz w:val="24"/>
          <w:szCs w:val="24"/>
        </w:rPr>
        <w:t>Kommunikation</w:t>
      </w:r>
      <w:proofErr w:type="spellEnd"/>
      <w:r w:rsidRPr="002879D9">
        <w:rPr>
          <w:rFonts w:ascii="Aptos" w:eastAsia="Calibri" w:hAnsi="Aptos" w:cs="Arial"/>
          <w:color w:val="000000"/>
          <w:sz w:val="24"/>
          <w:szCs w:val="24"/>
        </w:rPr>
        <w:t xml:space="preserve"> AG</w:t>
      </w:r>
      <w:r w:rsidRPr="002879D9">
        <w:rPr>
          <w:rFonts w:ascii="Aptos" w:eastAsia="Calibri" w:hAnsi="Aptos" w:cs="Arial"/>
          <w:sz w:val="24"/>
          <w:szCs w:val="24"/>
        </w:rPr>
        <w:tab/>
      </w:r>
      <w:r w:rsidRPr="002879D9">
        <w:rPr>
          <w:rFonts w:ascii="Aptos" w:eastAsia="Calibri" w:hAnsi="Aptos" w:cs="Arial"/>
          <w:sz w:val="24"/>
          <w:szCs w:val="24"/>
        </w:rPr>
        <w:tab/>
      </w:r>
      <w:r w:rsidRPr="002879D9">
        <w:rPr>
          <w:rFonts w:ascii="Aptos" w:eastAsia="Calibri" w:hAnsi="Aptos" w:cs="Arial"/>
          <w:sz w:val="24"/>
          <w:szCs w:val="24"/>
        </w:rPr>
        <w:tab/>
        <w:t>GPM Ltd</w:t>
      </w:r>
    </w:p>
    <w:p w14:paraId="0F5758F1" w14:textId="77777777" w:rsidR="00430BA0" w:rsidRPr="002879D9" w:rsidRDefault="00430BA0" w:rsidP="002879D9">
      <w:pPr>
        <w:tabs>
          <w:tab w:val="left" w:pos="1134"/>
        </w:tabs>
        <w:spacing w:after="0" w:line="240" w:lineRule="auto"/>
        <w:ind w:right="709"/>
        <w:jc w:val="both"/>
        <w:rPr>
          <w:rFonts w:ascii="Aptos" w:eastAsia="Calibri" w:hAnsi="Aptos" w:cs="Arial"/>
          <w:sz w:val="24"/>
          <w:szCs w:val="24"/>
        </w:rPr>
      </w:pPr>
      <w:r w:rsidRPr="002879D9">
        <w:rPr>
          <w:rFonts w:ascii="Aptos" w:eastAsia="Calibri" w:hAnsi="Aptos" w:cs="Arial"/>
          <w:sz w:val="24"/>
          <w:szCs w:val="24"/>
        </w:rPr>
        <w:t>Tel: +41 56 210 4520</w:t>
      </w:r>
      <w:r w:rsidRPr="002879D9">
        <w:rPr>
          <w:rFonts w:ascii="Aptos" w:eastAsia="Calibri" w:hAnsi="Aptos" w:cs="Arial"/>
          <w:sz w:val="24"/>
          <w:szCs w:val="24"/>
        </w:rPr>
        <w:tab/>
      </w:r>
      <w:r w:rsidRPr="002879D9">
        <w:rPr>
          <w:rFonts w:ascii="Aptos" w:eastAsia="Calibri" w:hAnsi="Aptos" w:cs="Arial"/>
          <w:sz w:val="24"/>
          <w:szCs w:val="24"/>
        </w:rPr>
        <w:tab/>
      </w:r>
      <w:r w:rsidRPr="002879D9">
        <w:rPr>
          <w:rFonts w:ascii="Aptos" w:eastAsia="Calibri" w:hAnsi="Aptos" w:cs="Arial"/>
          <w:sz w:val="24"/>
          <w:szCs w:val="24"/>
        </w:rPr>
        <w:tab/>
      </w:r>
      <w:r w:rsidRPr="002879D9">
        <w:rPr>
          <w:rFonts w:ascii="Aptos" w:eastAsia="Calibri" w:hAnsi="Aptos" w:cs="Arial"/>
          <w:sz w:val="24"/>
          <w:szCs w:val="24"/>
        </w:rPr>
        <w:tab/>
        <w:t>Tel: +44 (0)1765 608851</w:t>
      </w:r>
    </w:p>
    <w:p w14:paraId="7874DC75" w14:textId="3622C176" w:rsidR="00F94C09" w:rsidRPr="002879D9" w:rsidRDefault="00430BA0" w:rsidP="002879D9">
      <w:pPr>
        <w:tabs>
          <w:tab w:val="left" w:pos="1134"/>
        </w:tabs>
        <w:spacing w:after="0" w:line="240" w:lineRule="auto"/>
        <w:ind w:right="709"/>
        <w:jc w:val="both"/>
        <w:rPr>
          <w:rFonts w:ascii="Aptos" w:hAnsi="Aptos" w:cs="Arial"/>
          <w:sz w:val="24"/>
          <w:szCs w:val="24"/>
          <w:lang w:val="en-US"/>
        </w:rPr>
      </w:pPr>
      <w:r w:rsidRPr="002879D9">
        <w:rPr>
          <w:rFonts w:ascii="Aptos" w:eastAsia="Calibri" w:hAnsi="Aptos" w:cs="Arial"/>
          <w:sz w:val="24"/>
          <w:szCs w:val="24"/>
        </w:rPr>
        <w:t>Email: rohr.rudolf@barox.ch</w:t>
      </w:r>
      <w:r w:rsidRPr="002879D9">
        <w:rPr>
          <w:rFonts w:ascii="Aptos" w:eastAsia="Calibri" w:hAnsi="Aptos" w:cs="Arial"/>
          <w:sz w:val="24"/>
          <w:szCs w:val="24"/>
        </w:rPr>
        <w:tab/>
      </w:r>
      <w:r w:rsidRPr="002879D9">
        <w:rPr>
          <w:rFonts w:ascii="Aptos" w:eastAsia="Calibri" w:hAnsi="Aptos" w:cs="Arial"/>
          <w:sz w:val="24"/>
          <w:szCs w:val="24"/>
        </w:rPr>
        <w:tab/>
        <w:t>Email: graemepowell@gpm.org.uk</w:t>
      </w:r>
    </w:p>
    <w:p w14:paraId="7A5D03C7" w14:textId="77777777" w:rsidR="00F94C09" w:rsidRPr="002879D9" w:rsidRDefault="00F94C09" w:rsidP="002879D9">
      <w:pPr>
        <w:ind w:right="709"/>
        <w:jc w:val="both"/>
        <w:rPr>
          <w:rFonts w:ascii="Aptos" w:hAnsi="Aptos" w:cs="Arial"/>
          <w:sz w:val="24"/>
          <w:szCs w:val="24"/>
          <w:lang w:val="en-US"/>
        </w:rPr>
      </w:pPr>
    </w:p>
    <w:p w14:paraId="4F9724C7" w14:textId="77777777" w:rsidR="00F94C09" w:rsidRPr="002879D9" w:rsidRDefault="00F94C09" w:rsidP="002879D9">
      <w:pPr>
        <w:spacing w:after="120"/>
        <w:ind w:right="709"/>
        <w:jc w:val="both"/>
        <w:rPr>
          <w:rFonts w:ascii="Aptos" w:hAnsi="Aptos" w:cs="Arial"/>
          <w:sz w:val="24"/>
          <w:szCs w:val="24"/>
          <w:lang w:val="en-US"/>
        </w:rPr>
      </w:pPr>
    </w:p>
    <w:p w14:paraId="3F6ABDBD" w14:textId="77777777" w:rsidR="00F94C09" w:rsidRPr="002879D9" w:rsidRDefault="00F94C09" w:rsidP="002879D9">
      <w:pPr>
        <w:ind w:right="709"/>
        <w:jc w:val="both"/>
        <w:rPr>
          <w:rFonts w:ascii="Aptos" w:hAnsi="Aptos" w:cs="Arial"/>
          <w:sz w:val="24"/>
          <w:szCs w:val="24"/>
          <w:lang w:val="en-US"/>
        </w:rPr>
      </w:pPr>
    </w:p>
    <w:p w14:paraId="2FB82F66" w14:textId="47FF2E67" w:rsidR="00F94C09" w:rsidRPr="002879D9" w:rsidRDefault="00F94C09" w:rsidP="002879D9">
      <w:pPr>
        <w:tabs>
          <w:tab w:val="left" w:pos="1635"/>
        </w:tabs>
        <w:ind w:right="709"/>
        <w:jc w:val="both"/>
        <w:rPr>
          <w:rFonts w:ascii="Aptos" w:hAnsi="Aptos" w:cs="Arial"/>
          <w:sz w:val="24"/>
          <w:szCs w:val="24"/>
          <w:lang w:val="en-US"/>
        </w:rPr>
      </w:pPr>
      <w:r w:rsidRPr="002879D9">
        <w:rPr>
          <w:rFonts w:ascii="Aptos" w:hAnsi="Aptos" w:cs="Arial"/>
          <w:sz w:val="24"/>
          <w:szCs w:val="24"/>
          <w:lang w:val="en-US"/>
        </w:rPr>
        <w:tab/>
      </w:r>
    </w:p>
    <w:sectPr w:rsidR="00F94C09" w:rsidRPr="002879D9" w:rsidSect="005C3BE0">
      <w:headerReference w:type="default" r:id="rId8"/>
      <w:footerReference w:type="default" r:id="rId9"/>
      <w:pgSz w:w="11906" w:h="16838"/>
      <w:pgMar w:top="2171" w:right="566" w:bottom="1795" w:left="1417" w:header="568" w:footer="1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F99982" w14:textId="77777777" w:rsidR="00826A6C" w:rsidRDefault="00826A6C" w:rsidP="00863B7E">
      <w:pPr>
        <w:spacing w:after="0" w:line="240" w:lineRule="auto"/>
      </w:pPr>
      <w:r>
        <w:separator/>
      </w:r>
    </w:p>
  </w:endnote>
  <w:endnote w:type="continuationSeparator" w:id="0">
    <w:p w14:paraId="588A8F9C" w14:textId="77777777" w:rsidR="00826A6C" w:rsidRDefault="00826A6C" w:rsidP="00863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 Frutiger Light">
    <w:altName w:val="Times New Roman"/>
    <w:panose1 w:val="00000000000000000000"/>
    <w:charset w:val="4D"/>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Univers Condensed">
    <w:charset w:val="00"/>
    <w:family w:val="swiss"/>
    <w:pitch w:val="variable"/>
    <w:sig w:usb0="80000287" w:usb1="00000000" w:usb2="00000000" w:usb3="00000000" w:csb0="0000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87C2A" w14:textId="77777777" w:rsidR="00212F0E" w:rsidRDefault="00212F0E"/>
  <w:tbl>
    <w:tblPr>
      <w:tblStyle w:val="Tabellenraster"/>
      <w:tblW w:w="0" w:type="auto"/>
      <w:tblBorders>
        <w:top w:val="none" w:sz="0" w:space="0" w:color="auto"/>
        <w:left w:val="none" w:sz="0" w:space="0" w:color="auto"/>
        <w:bottom w:val="none" w:sz="0" w:space="0" w:color="auto"/>
        <w:right w:val="none" w:sz="0" w:space="0" w:color="auto"/>
        <w:insideH w:val="dashed" w:sz="4" w:space="0" w:color="EAAF0F"/>
        <w:insideV w:val="dotted" w:sz="12" w:space="0" w:color="EAAF0F"/>
      </w:tblBorders>
      <w:tblLayout w:type="fixed"/>
      <w:tblLook w:val="04A0" w:firstRow="1" w:lastRow="0" w:firstColumn="1" w:lastColumn="0" w:noHBand="0" w:noVBand="1"/>
    </w:tblPr>
    <w:tblGrid>
      <w:gridCol w:w="2482"/>
      <w:gridCol w:w="2314"/>
      <w:gridCol w:w="2575"/>
      <w:gridCol w:w="2551"/>
    </w:tblGrid>
    <w:tr w:rsidR="00543638" w:rsidRPr="009B1DC4" w14:paraId="6D022DC2" w14:textId="77777777" w:rsidTr="001C7FA4">
      <w:trPr>
        <w:trHeight w:val="735"/>
      </w:trPr>
      <w:tc>
        <w:tcPr>
          <w:tcW w:w="2482" w:type="dxa"/>
        </w:tcPr>
        <w:p w14:paraId="44A060C2" w14:textId="77777777" w:rsidR="00543638" w:rsidRPr="00747BAF" w:rsidRDefault="00543638" w:rsidP="00543638">
          <w:pPr>
            <w:pStyle w:val="Fuzeile"/>
            <w:rPr>
              <w:rFonts w:ascii="Aptos" w:hAnsi="Aptos"/>
              <w:b/>
              <w:sz w:val="16"/>
              <w:szCs w:val="16"/>
              <w:lang w:val="de-CH"/>
            </w:rPr>
          </w:pPr>
          <w:proofErr w:type="spellStart"/>
          <w:r w:rsidRPr="00747BAF">
            <w:rPr>
              <w:rFonts w:ascii="Aptos" w:hAnsi="Aptos"/>
              <w:b/>
              <w:sz w:val="16"/>
              <w:szCs w:val="16"/>
              <w:lang w:val="de-CH"/>
            </w:rPr>
            <w:t>barox</w:t>
          </w:r>
          <w:proofErr w:type="spellEnd"/>
          <w:r w:rsidRPr="00747BAF">
            <w:rPr>
              <w:rFonts w:ascii="Aptos" w:hAnsi="Aptos"/>
              <w:b/>
              <w:sz w:val="16"/>
              <w:szCs w:val="16"/>
              <w:lang w:val="de-CH"/>
            </w:rPr>
            <w:t xml:space="preserve"> Kommunikation AG</w:t>
          </w:r>
        </w:p>
        <w:p w14:paraId="5B0A6191" w14:textId="2E259A6A" w:rsidR="00543638" w:rsidRPr="00747BAF" w:rsidRDefault="00543638" w:rsidP="00543638">
          <w:pPr>
            <w:pStyle w:val="Fuzeile"/>
            <w:rPr>
              <w:rFonts w:ascii="Aptos" w:hAnsi="Aptos"/>
              <w:b/>
              <w:sz w:val="16"/>
              <w:szCs w:val="16"/>
              <w:lang w:val="de-CH"/>
            </w:rPr>
          </w:pPr>
          <w:r w:rsidRPr="00747BAF">
            <w:rPr>
              <w:rFonts w:ascii="Aptos" w:hAnsi="Aptos"/>
              <w:b/>
              <w:sz w:val="16"/>
              <w:szCs w:val="16"/>
              <w:lang w:val="de-CH"/>
            </w:rPr>
            <w:t>Headquarters</w:t>
          </w:r>
        </w:p>
        <w:p w14:paraId="57ACC858" w14:textId="77777777" w:rsidR="00543638" w:rsidRPr="00747BAF" w:rsidRDefault="00543638" w:rsidP="00543638">
          <w:pPr>
            <w:pStyle w:val="Fuzeile"/>
            <w:rPr>
              <w:rFonts w:ascii="Aptos" w:hAnsi="Aptos"/>
              <w:sz w:val="16"/>
              <w:szCs w:val="16"/>
              <w:lang w:val="de-CH"/>
            </w:rPr>
          </w:pPr>
          <w:r w:rsidRPr="00747BAF">
            <w:rPr>
              <w:rFonts w:ascii="Aptos" w:hAnsi="Aptos"/>
              <w:sz w:val="16"/>
              <w:szCs w:val="16"/>
              <w:lang w:val="de-CH"/>
            </w:rPr>
            <w:t>Im Grund 15</w:t>
          </w:r>
        </w:p>
        <w:p w14:paraId="1A8EB7F4" w14:textId="77777777" w:rsidR="00543638" w:rsidRPr="004D2B09" w:rsidRDefault="00543638" w:rsidP="00543638">
          <w:pPr>
            <w:pStyle w:val="Fuzeile"/>
            <w:rPr>
              <w:rFonts w:ascii="Aptos" w:hAnsi="Aptos"/>
              <w:sz w:val="16"/>
              <w:szCs w:val="16"/>
            </w:rPr>
          </w:pPr>
          <w:r w:rsidRPr="004D2B09">
            <w:rPr>
              <w:rFonts w:ascii="Aptos" w:hAnsi="Aptos"/>
              <w:sz w:val="16"/>
              <w:szCs w:val="16"/>
            </w:rPr>
            <w:t>CH-5405 Baden-</w:t>
          </w:r>
          <w:proofErr w:type="spellStart"/>
          <w:r w:rsidRPr="004D2B09">
            <w:rPr>
              <w:rFonts w:ascii="Aptos" w:hAnsi="Aptos"/>
              <w:sz w:val="16"/>
              <w:szCs w:val="16"/>
            </w:rPr>
            <w:t>Dättwil</w:t>
          </w:r>
          <w:proofErr w:type="spellEnd"/>
        </w:p>
      </w:tc>
      <w:tc>
        <w:tcPr>
          <w:tcW w:w="2314" w:type="dxa"/>
        </w:tcPr>
        <w:p w14:paraId="7033D944" w14:textId="77777777" w:rsidR="00543638" w:rsidRPr="00747BAF" w:rsidRDefault="00543638" w:rsidP="00543638">
          <w:pPr>
            <w:pStyle w:val="Fuzeile"/>
            <w:rPr>
              <w:rFonts w:ascii="Aptos" w:hAnsi="Aptos"/>
              <w:sz w:val="16"/>
              <w:szCs w:val="16"/>
              <w:lang w:val="de-CH"/>
            </w:rPr>
          </w:pPr>
          <w:r w:rsidRPr="00747BAF">
            <w:rPr>
              <w:rFonts w:ascii="Aptos" w:hAnsi="Aptos"/>
              <w:sz w:val="16"/>
              <w:szCs w:val="16"/>
              <w:lang w:val="de-CH"/>
            </w:rPr>
            <w:t>T: +41 56 511 10 30</w:t>
          </w:r>
        </w:p>
        <w:p w14:paraId="1022E670" w14:textId="77777777" w:rsidR="00543638" w:rsidRPr="00A8117A" w:rsidRDefault="00543638" w:rsidP="00543638">
          <w:pPr>
            <w:pStyle w:val="Fuzeile"/>
            <w:rPr>
              <w:rFonts w:ascii="Aptos" w:hAnsi="Aptos"/>
              <w:sz w:val="16"/>
              <w:szCs w:val="16"/>
              <w:lang w:val="fr-CH"/>
            </w:rPr>
          </w:pPr>
          <w:proofErr w:type="gramStart"/>
          <w:r>
            <w:rPr>
              <w:rFonts w:ascii="Aptos" w:hAnsi="Aptos"/>
              <w:sz w:val="16"/>
              <w:szCs w:val="16"/>
              <w:lang w:val="fr-CH"/>
            </w:rPr>
            <w:t>E:</w:t>
          </w:r>
          <w:proofErr w:type="gramEnd"/>
          <w:r w:rsidRPr="00A8117A">
            <w:rPr>
              <w:rFonts w:ascii="Aptos" w:hAnsi="Aptos"/>
              <w:sz w:val="16"/>
              <w:szCs w:val="16"/>
              <w:lang w:val="fr-CH"/>
            </w:rPr>
            <w:t xml:space="preserve"> </w:t>
          </w:r>
          <w:r w:rsidRPr="00C1460A">
            <w:rPr>
              <w:rFonts w:ascii="Aptos" w:hAnsi="Aptos"/>
              <w:sz w:val="16"/>
              <w:szCs w:val="16"/>
              <w:lang w:val="fr-CH"/>
            </w:rPr>
            <w:t>mail@barox.ch</w:t>
          </w:r>
          <w:r>
            <w:rPr>
              <w:rFonts w:ascii="Aptos" w:hAnsi="Aptos"/>
              <w:sz w:val="16"/>
              <w:szCs w:val="16"/>
              <w:lang w:val="fr-CH"/>
            </w:rPr>
            <w:br/>
          </w:r>
          <w:proofErr w:type="gramStart"/>
          <w:r>
            <w:rPr>
              <w:rFonts w:ascii="Aptos" w:hAnsi="Aptos"/>
              <w:sz w:val="16"/>
              <w:szCs w:val="16"/>
              <w:lang w:val="fr-CH"/>
            </w:rPr>
            <w:t>W:</w:t>
          </w:r>
          <w:proofErr w:type="gramEnd"/>
          <w:r>
            <w:rPr>
              <w:rFonts w:ascii="Aptos" w:hAnsi="Aptos"/>
              <w:sz w:val="16"/>
              <w:szCs w:val="16"/>
              <w:lang w:val="fr-CH"/>
            </w:rPr>
            <w:t xml:space="preserve"> barox.ch</w:t>
          </w:r>
        </w:p>
      </w:tc>
      <w:tc>
        <w:tcPr>
          <w:tcW w:w="2575" w:type="dxa"/>
        </w:tcPr>
        <w:p w14:paraId="25EF1D59" w14:textId="45C85341" w:rsidR="00543638" w:rsidRDefault="00543638" w:rsidP="00543638">
          <w:pPr>
            <w:pStyle w:val="Fuzeile"/>
            <w:rPr>
              <w:rFonts w:ascii="Aptos" w:hAnsi="Aptos"/>
              <w:b/>
              <w:sz w:val="16"/>
              <w:szCs w:val="16"/>
            </w:rPr>
          </w:pPr>
          <w:proofErr w:type="spellStart"/>
          <w:r w:rsidRPr="00B270FE">
            <w:rPr>
              <w:rFonts w:ascii="Aptos" w:hAnsi="Aptos"/>
              <w:b/>
              <w:sz w:val="16"/>
              <w:szCs w:val="16"/>
            </w:rPr>
            <w:t>barox</w:t>
          </w:r>
          <w:proofErr w:type="spellEnd"/>
          <w:r w:rsidRPr="00B270FE">
            <w:rPr>
              <w:rFonts w:ascii="Aptos" w:hAnsi="Aptos"/>
              <w:b/>
              <w:sz w:val="16"/>
              <w:szCs w:val="16"/>
            </w:rPr>
            <w:t xml:space="preserve"> </w:t>
          </w:r>
          <w:proofErr w:type="spellStart"/>
          <w:r w:rsidRPr="00B270FE">
            <w:rPr>
              <w:rFonts w:ascii="Aptos" w:hAnsi="Aptos"/>
              <w:b/>
              <w:sz w:val="16"/>
              <w:szCs w:val="16"/>
            </w:rPr>
            <w:t>Kommunikation</w:t>
          </w:r>
          <w:proofErr w:type="spellEnd"/>
          <w:r w:rsidRPr="00B270FE">
            <w:rPr>
              <w:rFonts w:ascii="Aptos" w:hAnsi="Aptos"/>
              <w:b/>
              <w:sz w:val="16"/>
              <w:szCs w:val="16"/>
            </w:rPr>
            <w:t xml:space="preserve"> </w:t>
          </w:r>
          <w:r w:rsidR="007F4F7C">
            <w:rPr>
              <w:rFonts w:ascii="Aptos" w:hAnsi="Aptos"/>
              <w:b/>
              <w:sz w:val="16"/>
              <w:szCs w:val="16"/>
            </w:rPr>
            <w:t>AG</w:t>
          </w:r>
        </w:p>
        <w:p w14:paraId="1C2903D3" w14:textId="2FF974F7" w:rsidR="007F4F7C" w:rsidRPr="00B270FE" w:rsidRDefault="007F4F7C" w:rsidP="00543638">
          <w:pPr>
            <w:pStyle w:val="Fuzeile"/>
            <w:rPr>
              <w:rFonts w:ascii="Aptos" w:hAnsi="Aptos"/>
              <w:b/>
              <w:sz w:val="16"/>
              <w:szCs w:val="16"/>
            </w:rPr>
          </w:pPr>
          <w:r>
            <w:rPr>
              <w:rFonts w:ascii="Aptos" w:hAnsi="Aptos"/>
              <w:b/>
              <w:sz w:val="16"/>
              <w:szCs w:val="16"/>
            </w:rPr>
            <w:t>UK &amp; Eire</w:t>
          </w:r>
        </w:p>
        <w:p w14:paraId="61459DD2" w14:textId="7F2B4D59" w:rsidR="00543638" w:rsidRPr="002C04C7" w:rsidRDefault="00543638" w:rsidP="00543638">
          <w:pPr>
            <w:pStyle w:val="Fuzeile"/>
            <w:rPr>
              <w:rFonts w:ascii="Aptos" w:hAnsi="Aptos" w:cstheme="majorHAnsi"/>
              <w:sz w:val="16"/>
              <w:szCs w:val="16"/>
            </w:rPr>
          </w:pPr>
        </w:p>
        <w:p w14:paraId="46C46DDC" w14:textId="7B4C9762" w:rsidR="00543638" w:rsidRPr="00086D84" w:rsidRDefault="00543638" w:rsidP="00543638">
          <w:pPr>
            <w:pStyle w:val="Fuzeile"/>
            <w:rPr>
              <w:rFonts w:ascii="Univers Condensed" w:hAnsi="Univers Condensed"/>
              <w:sz w:val="14"/>
              <w:szCs w:val="14"/>
            </w:rPr>
          </w:pPr>
        </w:p>
      </w:tc>
      <w:tc>
        <w:tcPr>
          <w:tcW w:w="2551" w:type="dxa"/>
        </w:tcPr>
        <w:p w14:paraId="78B77253" w14:textId="7AE6B6FF" w:rsidR="00543638" w:rsidRDefault="00543638" w:rsidP="00543638">
          <w:pPr>
            <w:pStyle w:val="Fuzeile"/>
            <w:rPr>
              <w:rFonts w:ascii="Aptos" w:hAnsi="Aptos"/>
              <w:sz w:val="16"/>
              <w:szCs w:val="16"/>
            </w:rPr>
          </w:pPr>
          <w:r w:rsidRPr="009B1DC4">
            <w:rPr>
              <w:rFonts w:ascii="Aptos" w:hAnsi="Aptos"/>
              <w:sz w:val="16"/>
              <w:szCs w:val="16"/>
            </w:rPr>
            <w:t>T</w:t>
          </w:r>
          <w:r>
            <w:rPr>
              <w:rFonts w:ascii="Aptos" w:hAnsi="Aptos"/>
              <w:sz w:val="16"/>
              <w:szCs w:val="16"/>
            </w:rPr>
            <w:t>:</w:t>
          </w:r>
          <w:r w:rsidRPr="009B1DC4">
            <w:rPr>
              <w:rFonts w:ascii="Aptos" w:hAnsi="Aptos"/>
              <w:sz w:val="16"/>
              <w:szCs w:val="16"/>
            </w:rPr>
            <w:t xml:space="preserve"> +</w:t>
          </w:r>
          <w:r w:rsidR="007F4F7C">
            <w:rPr>
              <w:rFonts w:ascii="Aptos" w:hAnsi="Aptos"/>
              <w:sz w:val="16"/>
              <w:szCs w:val="16"/>
            </w:rPr>
            <w:t>44(0)1622 910044</w:t>
          </w:r>
          <w:r>
            <w:rPr>
              <w:rFonts w:ascii="Aptos" w:hAnsi="Aptos"/>
              <w:sz w:val="16"/>
              <w:szCs w:val="16"/>
            </w:rPr>
            <w:t xml:space="preserve">             </w:t>
          </w:r>
        </w:p>
        <w:p w14:paraId="30A9DF73" w14:textId="43E18C04" w:rsidR="00543638" w:rsidRDefault="00543638" w:rsidP="00543638">
          <w:pPr>
            <w:pStyle w:val="Fuzeile"/>
            <w:rPr>
              <w:rFonts w:ascii="Aptos" w:hAnsi="Aptos"/>
              <w:sz w:val="16"/>
              <w:szCs w:val="16"/>
              <w:lang w:val="fr-CH"/>
            </w:rPr>
          </w:pPr>
          <w:r>
            <w:rPr>
              <w:rFonts w:ascii="Aptos" w:hAnsi="Aptos"/>
              <w:sz w:val="16"/>
              <w:szCs w:val="16"/>
            </w:rPr>
            <w:t xml:space="preserve">E: </w:t>
          </w:r>
          <w:r w:rsidR="007F4F7C">
            <w:rPr>
              <w:rFonts w:ascii="Aptos" w:hAnsi="Aptos"/>
              <w:sz w:val="16"/>
              <w:szCs w:val="16"/>
              <w:lang w:val="fr-CH"/>
            </w:rPr>
            <w:t>info</w:t>
          </w:r>
          <w:r w:rsidRPr="00C1460A">
            <w:rPr>
              <w:rFonts w:ascii="Aptos" w:hAnsi="Aptos"/>
              <w:sz w:val="16"/>
              <w:szCs w:val="16"/>
              <w:lang w:val="fr-CH"/>
            </w:rPr>
            <w:t>@barox.</w:t>
          </w:r>
          <w:r w:rsidR="007F4F7C">
            <w:rPr>
              <w:rFonts w:ascii="Aptos" w:hAnsi="Aptos"/>
              <w:sz w:val="16"/>
              <w:szCs w:val="16"/>
              <w:lang w:val="fr-CH"/>
            </w:rPr>
            <w:t>uk</w:t>
          </w:r>
        </w:p>
        <w:p w14:paraId="7FEE1E02" w14:textId="05B97789" w:rsidR="00543638" w:rsidRPr="009B1DC4" w:rsidRDefault="00543638" w:rsidP="00543638">
          <w:pPr>
            <w:pStyle w:val="Fuzeile"/>
            <w:rPr>
              <w:rFonts w:ascii="Aptos" w:hAnsi="Aptos"/>
              <w:sz w:val="16"/>
              <w:szCs w:val="16"/>
            </w:rPr>
          </w:pPr>
          <w:proofErr w:type="gramStart"/>
          <w:r>
            <w:rPr>
              <w:rFonts w:ascii="Aptos" w:hAnsi="Aptos"/>
              <w:sz w:val="16"/>
              <w:szCs w:val="16"/>
              <w:lang w:val="fr-CH"/>
            </w:rPr>
            <w:t>W:</w:t>
          </w:r>
          <w:proofErr w:type="gramEnd"/>
          <w:r>
            <w:rPr>
              <w:rFonts w:ascii="Aptos" w:hAnsi="Aptos"/>
              <w:sz w:val="16"/>
              <w:szCs w:val="16"/>
              <w:lang w:val="fr-CH"/>
            </w:rPr>
            <w:t xml:space="preserve"> barox.</w:t>
          </w:r>
          <w:r w:rsidR="007F4F7C">
            <w:rPr>
              <w:rFonts w:ascii="Aptos" w:hAnsi="Aptos"/>
              <w:sz w:val="16"/>
              <w:szCs w:val="16"/>
              <w:lang w:val="fr-CH"/>
            </w:rPr>
            <w:t>uk</w:t>
          </w:r>
        </w:p>
      </w:tc>
    </w:tr>
  </w:tbl>
  <w:p w14:paraId="25F79C1E" w14:textId="77777777" w:rsidR="00863B7E" w:rsidRPr="009B1DC4" w:rsidRDefault="00863B7E">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D66E1C" w14:textId="77777777" w:rsidR="00826A6C" w:rsidRDefault="00826A6C" w:rsidP="00863B7E">
      <w:pPr>
        <w:spacing w:after="0" w:line="240" w:lineRule="auto"/>
      </w:pPr>
      <w:r>
        <w:separator/>
      </w:r>
    </w:p>
  </w:footnote>
  <w:footnote w:type="continuationSeparator" w:id="0">
    <w:p w14:paraId="20F0146F" w14:textId="77777777" w:rsidR="00826A6C" w:rsidRDefault="00826A6C" w:rsidP="00863B7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3D09E" w14:textId="5AD18EA9" w:rsidR="003F0FB3" w:rsidRPr="007B791D" w:rsidRDefault="00936ED3" w:rsidP="00354E9A">
    <w:pPr>
      <w:pStyle w:val="Kopfzeile"/>
      <w:spacing w:before="120"/>
      <w:ind w:right="992"/>
    </w:pPr>
    <w:r>
      <w:tab/>
    </w:r>
    <w:r w:rsidR="003F0FB3">
      <w:rPr>
        <w:noProof/>
      </w:rPr>
      <w:drawing>
        <wp:inline distT="0" distB="0" distL="0" distR="0" wp14:anchorId="6A961B52" wp14:editId="423711BE">
          <wp:extent cx="1600200" cy="377952"/>
          <wp:effectExtent l="0" t="0" r="0" b="3175"/>
          <wp:docPr id="1168470655"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0616" cy="392222"/>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702032B"/>
    <w:multiLevelType w:val="hybridMultilevel"/>
    <w:tmpl w:val="4DF4F6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3031930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50AE"/>
    <w:rsid w:val="0000229A"/>
    <w:rsid w:val="00013685"/>
    <w:rsid w:val="0003685C"/>
    <w:rsid w:val="0005660B"/>
    <w:rsid w:val="00086D84"/>
    <w:rsid w:val="000B2878"/>
    <w:rsid w:val="000C61A3"/>
    <w:rsid w:val="001058BF"/>
    <w:rsid w:val="001238AF"/>
    <w:rsid w:val="001313A1"/>
    <w:rsid w:val="00175A2B"/>
    <w:rsid w:val="001A51EA"/>
    <w:rsid w:val="001B4873"/>
    <w:rsid w:val="001D23D2"/>
    <w:rsid w:val="001E4D60"/>
    <w:rsid w:val="00212F0E"/>
    <w:rsid w:val="002160D4"/>
    <w:rsid w:val="002556DD"/>
    <w:rsid w:val="00266EAF"/>
    <w:rsid w:val="002701AA"/>
    <w:rsid w:val="00273F3C"/>
    <w:rsid w:val="002879D9"/>
    <w:rsid w:val="00295DE0"/>
    <w:rsid w:val="002C04C7"/>
    <w:rsid w:val="002F7070"/>
    <w:rsid w:val="003001C7"/>
    <w:rsid w:val="00300B1C"/>
    <w:rsid w:val="00321599"/>
    <w:rsid w:val="00330622"/>
    <w:rsid w:val="003333B0"/>
    <w:rsid w:val="0033421E"/>
    <w:rsid w:val="00354E9A"/>
    <w:rsid w:val="003A2CE4"/>
    <w:rsid w:val="003B207F"/>
    <w:rsid w:val="003F0FB3"/>
    <w:rsid w:val="00412544"/>
    <w:rsid w:val="004271B0"/>
    <w:rsid w:val="00430BA0"/>
    <w:rsid w:val="00452E6B"/>
    <w:rsid w:val="0046333F"/>
    <w:rsid w:val="00492221"/>
    <w:rsid w:val="00497666"/>
    <w:rsid w:val="004A3660"/>
    <w:rsid w:val="004B2C90"/>
    <w:rsid w:val="004C3F09"/>
    <w:rsid w:val="004D2B09"/>
    <w:rsid w:val="004D7107"/>
    <w:rsid w:val="004F6E78"/>
    <w:rsid w:val="005050AE"/>
    <w:rsid w:val="005412DE"/>
    <w:rsid w:val="00543638"/>
    <w:rsid w:val="00572D86"/>
    <w:rsid w:val="00576BF4"/>
    <w:rsid w:val="00586B03"/>
    <w:rsid w:val="005A67E2"/>
    <w:rsid w:val="005A7F44"/>
    <w:rsid w:val="005C2FB4"/>
    <w:rsid w:val="005C3BE0"/>
    <w:rsid w:val="005F4C07"/>
    <w:rsid w:val="005F591A"/>
    <w:rsid w:val="005F6146"/>
    <w:rsid w:val="00600146"/>
    <w:rsid w:val="006322BB"/>
    <w:rsid w:val="00647C85"/>
    <w:rsid w:val="00663956"/>
    <w:rsid w:val="006677C0"/>
    <w:rsid w:val="006A0965"/>
    <w:rsid w:val="006A7AD3"/>
    <w:rsid w:val="006B078F"/>
    <w:rsid w:val="006E1668"/>
    <w:rsid w:val="00721AAA"/>
    <w:rsid w:val="00726039"/>
    <w:rsid w:val="00731D52"/>
    <w:rsid w:val="00747B14"/>
    <w:rsid w:val="00747BAF"/>
    <w:rsid w:val="00750E42"/>
    <w:rsid w:val="007657F5"/>
    <w:rsid w:val="00774A1E"/>
    <w:rsid w:val="00792C08"/>
    <w:rsid w:val="007B418F"/>
    <w:rsid w:val="007B791D"/>
    <w:rsid w:val="007C586C"/>
    <w:rsid w:val="007F4F7C"/>
    <w:rsid w:val="00826A6C"/>
    <w:rsid w:val="00846138"/>
    <w:rsid w:val="00861889"/>
    <w:rsid w:val="00863B7E"/>
    <w:rsid w:val="0087656A"/>
    <w:rsid w:val="008C2B40"/>
    <w:rsid w:val="008E01D2"/>
    <w:rsid w:val="008E21BE"/>
    <w:rsid w:val="008E7846"/>
    <w:rsid w:val="00911FB6"/>
    <w:rsid w:val="00936ED3"/>
    <w:rsid w:val="00945BF9"/>
    <w:rsid w:val="009A59C5"/>
    <w:rsid w:val="009B0707"/>
    <w:rsid w:val="009B1DC4"/>
    <w:rsid w:val="009C533B"/>
    <w:rsid w:val="009D7401"/>
    <w:rsid w:val="009E16AE"/>
    <w:rsid w:val="009F5EBD"/>
    <w:rsid w:val="00A14736"/>
    <w:rsid w:val="00A43393"/>
    <w:rsid w:val="00A8117A"/>
    <w:rsid w:val="00AF1617"/>
    <w:rsid w:val="00B047C7"/>
    <w:rsid w:val="00B270FE"/>
    <w:rsid w:val="00B30388"/>
    <w:rsid w:val="00B9412C"/>
    <w:rsid w:val="00C008F2"/>
    <w:rsid w:val="00C074B4"/>
    <w:rsid w:val="00C1460A"/>
    <w:rsid w:val="00C47339"/>
    <w:rsid w:val="00C477E7"/>
    <w:rsid w:val="00CE57A7"/>
    <w:rsid w:val="00CF211D"/>
    <w:rsid w:val="00CF236C"/>
    <w:rsid w:val="00D14F32"/>
    <w:rsid w:val="00D3003F"/>
    <w:rsid w:val="00D3491D"/>
    <w:rsid w:val="00D839E2"/>
    <w:rsid w:val="00D865F4"/>
    <w:rsid w:val="00D90639"/>
    <w:rsid w:val="00DC7B6D"/>
    <w:rsid w:val="00DF29C8"/>
    <w:rsid w:val="00E16C86"/>
    <w:rsid w:val="00E27235"/>
    <w:rsid w:val="00E476BE"/>
    <w:rsid w:val="00E52077"/>
    <w:rsid w:val="00E72D41"/>
    <w:rsid w:val="00EA3A61"/>
    <w:rsid w:val="00EA5FFF"/>
    <w:rsid w:val="00EC12D0"/>
    <w:rsid w:val="00ED4EE0"/>
    <w:rsid w:val="00EE0AC0"/>
    <w:rsid w:val="00F1197A"/>
    <w:rsid w:val="00F3201B"/>
    <w:rsid w:val="00F34906"/>
    <w:rsid w:val="00F357F2"/>
    <w:rsid w:val="00F430A4"/>
    <w:rsid w:val="00F73CF2"/>
    <w:rsid w:val="00F74176"/>
    <w:rsid w:val="00F94C09"/>
    <w:rsid w:val="00FB32F9"/>
    <w:rsid w:val="00FB5B8B"/>
    <w:rsid w:val="00FC4081"/>
    <w:rsid w:val="00FC6B86"/>
    <w:rsid w:val="00FC7D2F"/>
    <w:rsid w:val="00FD7495"/>
    <w:rsid w:val="00FF639B"/>
    <w:rsid w:val="00FF7D3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F7C031"/>
  <w15:chartTrackingRefBased/>
  <w15:docId w15:val="{7C829354-5FEC-4ADE-80C4-C09EF94DE6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95DE0"/>
    <w:rPr>
      <w:lang w:val="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863B7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863B7E"/>
  </w:style>
  <w:style w:type="paragraph" w:styleId="Fuzeile">
    <w:name w:val="footer"/>
    <w:basedOn w:val="Standard"/>
    <w:link w:val="FuzeileZchn"/>
    <w:uiPriority w:val="99"/>
    <w:unhideWhenUsed/>
    <w:rsid w:val="00863B7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863B7E"/>
  </w:style>
  <w:style w:type="table" w:styleId="Tabellenraster">
    <w:name w:val="Table Grid"/>
    <w:basedOn w:val="NormaleTabelle"/>
    <w:uiPriority w:val="39"/>
    <w:rsid w:val="00086D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Absatz-Standardschriftart"/>
    <w:uiPriority w:val="99"/>
    <w:unhideWhenUsed/>
    <w:rsid w:val="00086D84"/>
    <w:rPr>
      <w:color w:val="0563C1" w:themeColor="hyperlink"/>
      <w:u w:val="single"/>
    </w:rPr>
  </w:style>
  <w:style w:type="character" w:styleId="NichtaufgelsteErwhnung">
    <w:name w:val="Unresolved Mention"/>
    <w:basedOn w:val="Absatz-Standardschriftart"/>
    <w:uiPriority w:val="99"/>
    <w:semiHidden/>
    <w:unhideWhenUsed/>
    <w:rsid w:val="00086D84"/>
    <w:rPr>
      <w:color w:val="808080"/>
      <w:shd w:val="clear" w:color="auto" w:fill="E6E6E6"/>
    </w:rPr>
  </w:style>
  <w:style w:type="paragraph" w:customStyle="1" w:styleId="OffAnzahl">
    <w:name w:val="Off. Anzahl"/>
    <w:basedOn w:val="Standard"/>
    <w:rsid w:val="00086D84"/>
    <w:pPr>
      <w:tabs>
        <w:tab w:val="right" w:pos="960"/>
        <w:tab w:val="left" w:pos="1400"/>
        <w:tab w:val="right" w:pos="8240"/>
        <w:tab w:val="right" w:pos="9660"/>
      </w:tabs>
      <w:spacing w:after="0" w:line="240" w:lineRule="auto"/>
    </w:pPr>
    <w:rPr>
      <w:rFonts w:ascii="L Frutiger Light" w:eastAsia="Times New Roman" w:hAnsi="L Frutiger Light" w:cs="Times New Roman"/>
      <w:sz w:val="20"/>
      <w:szCs w:val="20"/>
      <w:lang w:val="de-DE" w:eastAsia="de-DE"/>
    </w:rPr>
  </w:style>
  <w:style w:type="paragraph" w:styleId="Sprechblasentext">
    <w:name w:val="Balloon Text"/>
    <w:basedOn w:val="Standard"/>
    <w:link w:val="SprechblasentextZchn"/>
    <w:uiPriority w:val="99"/>
    <w:semiHidden/>
    <w:unhideWhenUsed/>
    <w:rsid w:val="00086D84"/>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086D84"/>
    <w:rPr>
      <w:rFonts w:ascii="Segoe UI" w:hAnsi="Segoe UI" w:cs="Segoe UI"/>
      <w:sz w:val="18"/>
      <w:szCs w:val="18"/>
    </w:rPr>
  </w:style>
  <w:style w:type="paragraph" w:styleId="KeinLeerraum">
    <w:name w:val="No Spacing"/>
    <w:uiPriority w:val="1"/>
    <w:qFormat/>
    <w:rsid w:val="00B047C7"/>
    <w:pPr>
      <w:spacing w:after="0" w:line="240" w:lineRule="auto"/>
    </w:pPr>
  </w:style>
  <w:style w:type="paragraph" w:customStyle="1" w:styleId="Default">
    <w:name w:val="Default"/>
    <w:rsid w:val="001238AF"/>
    <w:pPr>
      <w:autoSpaceDE w:val="0"/>
      <w:autoSpaceDN w:val="0"/>
      <w:adjustRightInd w:val="0"/>
      <w:spacing w:after="0" w:line="240" w:lineRule="auto"/>
    </w:pPr>
    <w:rPr>
      <w:rFonts w:ascii="Calibri" w:hAnsi="Calibri" w:cs="Calibri"/>
      <w:color w:val="000000"/>
      <w:sz w:val="24"/>
      <w:szCs w:val="24"/>
      <w:lang w:val="de-DE"/>
    </w:rPr>
  </w:style>
  <w:style w:type="paragraph" w:styleId="berarbeitung">
    <w:name w:val="Revision"/>
    <w:hidden/>
    <w:uiPriority w:val="99"/>
    <w:semiHidden/>
    <w:rsid w:val="002160D4"/>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1310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barox.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519</Words>
  <Characters>3276</Characters>
  <Application>Microsoft Office Word</Application>
  <DocSecurity>4</DocSecurity>
  <Lines>27</Lines>
  <Paragraphs>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Manager/>
  <Company/>
  <LinksUpToDate>false</LinksUpToDate>
  <CharactersWithSpaces>3788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Graeme Powell</dc:creator>
  <cp:keywords/>
  <dc:description/>
  <cp:lastModifiedBy>Christian Frey</cp:lastModifiedBy>
  <cp:revision>2</cp:revision>
  <cp:lastPrinted>2025-07-21T12:49:00Z</cp:lastPrinted>
  <dcterms:created xsi:type="dcterms:W3CDTF">2025-09-23T08:06:00Z</dcterms:created>
  <dcterms:modified xsi:type="dcterms:W3CDTF">2025-09-23T08:06:00Z</dcterms:modified>
  <cp:category/>
</cp:coreProperties>
</file>